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E" w:rsidRDefault="00C366BE" w:rsidP="00C366BE">
      <w:pPr>
        <w:jc w:val="right"/>
      </w:pPr>
      <w:r>
        <w:t>załącz</w:t>
      </w:r>
      <w:r w:rsidR="000E1244">
        <w:t>nik nr 4 do SIWZ</w:t>
      </w:r>
    </w:p>
    <w:p w:rsidR="00C366BE" w:rsidRDefault="00C366BE" w:rsidP="00C366BE">
      <w:pPr>
        <w:jc w:val="both"/>
      </w:pPr>
    </w:p>
    <w:p w:rsidR="00C366BE" w:rsidRDefault="00CD779C" w:rsidP="00C366BE">
      <w:pPr>
        <w:jc w:val="center"/>
      </w:pPr>
      <w:r>
        <w:t>Umowa zawarta</w:t>
      </w:r>
      <w:r w:rsidR="00C366BE">
        <w:t xml:space="preserve"> w związku  z udzieleniem zamówienia publicznego na:</w:t>
      </w:r>
    </w:p>
    <w:p w:rsidR="00C366BE" w:rsidRDefault="00C366BE" w:rsidP="00C366BE">
      <w:pPr>
        <w:jc w:val="center"/>
      </w:pPr>
      <w:r>
        <w:t>sukcesywną dostawę artykułów spożywczych do stołówki szkolnej  na potrzeby</w:t>
      </w:r>
    </w:p>
    <w:p w:rsidR="00C366BE" w:rsidRDefault="00C366BE" w:rsidP="00C366BE">
      <w:pPr>
        <w:jc w:val="center"/>
      </w:pPr>
      <w:r>
        <w:t xml:space="preserve">wyżywienia uczniów w </w:t>
      </w:r>
      <w:r w:rsidR="00CD779C">
        <w:t xml:space="preserve">Szkole Podstawowej Nr2 im. Wł. Jagiełły </w:t>
      </w:r>
      <w:r>
        <w:t>w Hajnówce.</w:t>
      </w:r>
    </w:p>
    <w:p w:rsidR="00C366BE" w:rsidRDefault="00C366BE" w:rsidP="00C366BE">
      <w:pPr>
        <w:jc w:val="both"/>
      </w:pPr>
    </w:p>
    <w:p w:rsidR="00C366BE" w:rsidRDefault="00C366BE" w:rsidP="00C366BE">
      <w:pPr>
        <w:jc w:val="both"/>
      </w:pPr>
    </w:p>
    <w:p w:rsidR="00C366BE" w:rsidRDefault="00C366BE" w:rsidP="00C366BE">
      <w:pPr>
        <w:spacing w:line="240" w:lineRule="auto"/>
        <w:contextualSpacing/>
        <w:jc w:val="both"/>
      </w:pPr>
      <w:r>
        <w:t xml:space="preserve">Zawarta w dniu </w:t>
      </w:r>
      <w:r w:rsidR="00CD779C">
        <w:t>7.01.20189</w:t>
      </w:r>
      <w:r>
        <w:t xml:space="preserve">  pomiędzy</w:t>
      </w:r>
    </w:p>
    <w:p w:rsidR="00C366BE" w:rsidRDefault="006B2F2E" w:rsidP="00C366BE">
      <w:pPr>
        <w:spacing w:line="240" w:lineRule="auto"/>
        <w:contextualSpacing/>
        <w:jc w:val="both"/>
      </w:pPr>
      <w:r>
        <w:t>Szkoła Podstawową  Nr 2</w:t>
      </w:r>
      <w:r w:rsidR="00C366BE">
        <w:t xml:space="preserve"> w Hajnówce ul. Wróblewskiego 2 reprezentowaną przez: Dyrektora – mgr Adam Jerzego Chudka, zwanym dalej w treści umowy „Zamawiającym”,   </w:t>
      </w:r>
      <w:r w:rsidR="00BC402B">
        <w:t>…………………………………………..</w:t>
      </w:r>
      <w:r w:rsidR="00C366BE">
        <w:t xml:space="preserve">prowadzącą działalność gospodarczą  w oparciu o wpis do ewidencji działalności gospodarczej z siedzibą </w:t>
      </w:r>
      <w:r w:rsidR="00BC402B">
        <w:t>……………………………………………………..</w:t>
      </w:r>
    </w:p>
    <w:p w:rsidR="00C366BE" w:rsidRDefault="00C366BE" w:rsidP="00C366BE">
      <w:pPr>
        <w:spacing w:line="240" w:lineRule="auto"/>
        <w:contextualSpacing/>
        <w:jc w:val="both"/>
      </w:pPr>
    </w:p>
    <w:p w:rsidR="00C366BE" w:rsidRDefault="00C366BE" w:rsidP="00C366BE">
      <w:pPr>
        <w:ind w:firstLine="708"/>
        <w:jc w:val="both"/>
      </w:pPr>
      <w:r>
        <w:t xml:space="preserve">Niniejsza umowa jest następstwem wyboru przez Zamawiającego najkorzystniejszej oferty w postępowaniu o udzielenie zamówienia publicznego na sukcesywną dostawę artykułów spożywczych do stołówki szkolnej na potrzeby wyżywienia uczniów w </w:t>
      </w:r>
      <w:r w:rsidR="006B2F2E">
        <w:t>Szkole Podstawowej Nr2</w:t>
      </w:r>
      <w:r>
        <w:t xml:space="preserve"> w Hajnówce</w:t>
      </w:r>
    </w:p>
    <w:p w:rsidR="00C366BE" w:rsidRDefault="00C366BE" w:rsidP="00C366BE">
      <w:pPr>
        <w:jc w:val="center"/>
      </w:pPr>
      <w:r>
        <w:t>§ 1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1. Zamawiający zleca, a Dostawca przyjmuje do wykonania zadanie „Sukcesywna dostawa artykułów spożywczych do stołówki szkolnej na potrzeby wyżywienia uczniów w </w:t>
      </w:r>
      <w:r w:rsidR="006B2F2E">
        <w:t xml:space="preserve">Szkole Podstawowej Nr2 </w:t>
      </w:r>
      <w:r>
        <w:t xml:space="preserve"> w Hajnówce”.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 2. Dostawca zobowiązuje się do dostawy artykułów spożywczych w następujących częściach</w:t>
      </w:r>
      <w:r w:rsidR="00682750">
        <w:t xml:space="preserve"> (partiach)</w:t>
      </w:r>
      <w:r>
        <w:t xml:space="preserve"> </w:t>
      </w:r>
      <w:r w:rsidR="00BC402B">
        <w:rPr>
          <w:b/>
        </w:rPr>
        <w:t>………………..</w:t>
      </w:r>
      <w:r w:rsidR="00CD779C">
        <w:t xml:space="preserve"> </w:t>
      </w:r>
      <w:r>
        <w:t xml:space="preserve"> o  ustalonych parametrach jakościowych, w ilościach i w cenach określonych w ofercie dostawy </w:t>
      </w:r>
      <w:r w:rsidR="00BC402B">
        <w:t>z dnia ………….</w:t>
      </w:r>
      <w:r>
        <w:t xml:space="preserve">, sukcesywnie według wcześniejszych zamówień telefonicznych lub pisemnych lub w trakcie bieżącej dostawy. </w:t>
      </w:r>
    </w:p>
    <w:p w:rsidR="00C366BE" w:rsidRDefault="00C366BE" w:rsidP="0014312D">
      <w:pPr>
        <w:jc w:val="both"/>
      </w:pPr>
      <w:r>
        <w:t>3. Zamówienie będzie realizowane w każdy dzień tygodnia od p</w:t>
      </w:r>
      <w:r w:rsidR="0014312D">
        <w:t>oniedziałku do piątku</w:t>
      </w:r>
      <w:r>
        <w:t xml:space="preserve"> w terminie </w:t>
      </w:r>
      <w:r w:rsidR="0014312D">
        <w:t>wskazanym przez Zamawiającego wg § 2 pkt 2 tejże umowy.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4. W przypadku nie zrealizowania dostawy w danym dniu tygodnia, który był podany przez Zamawiającego, Zamawiający może rozwiązać umowę w trybie natychmiastowym.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5. W przypadku nie wykorzystania do końca terminu umowy przez Zamawiającego wielkości określonych w formularzu cenowym zamówienie ulega odpowiedniemu zmniejszeniu, a Dostawcy nie przysługują z tego tytułu żadne roszczenia w stosunku do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6. Uszczegółowienie przedmiotu dostawy zostało zawarte w formularz</w:t>
      </w:r>
      <w:r w:rsidR="0014312D">
        <w:t>u cenowym – załącznik 1.1 do 1.7</w:t>
      </w:r>
      <w:r>
        <w:t xml:space="preserve"> i ofertowym – załącznik 2, które stanowią integralną część umowy.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7. Stosownie do potrzeb Zamawiającego, strony dopuszczają możliwość zmian ilościowych poszczególnych artykułów spożywczych (zwiększenie, zmniejszenie), w przypadku zmiany liczby uczniów, uprawnionych do korzystania ze stołówki.  </w:t>
      </w:r>
    </w:p>
    <w:p w:rsidR="00C366BE" w:rsidRDefault="00C366BE" w:rsidP="000E1244">
      <w:pPr>
        <w:spacing w:line="240" w:lineRule="auto"/>
        <w:contextualSpacing/>
        <w:jc w:val="both"/>
      </w:pPr>
      <w:r>
        <w:t>8. Planowana ilość zakupu artykułów spożywczych, w okresie trwania umowy ustalona została formularzu cenowym.</w:t>
      </w:r>
    </w:p>
    <w:p w:rsidR="000E1244" w:rsidRDefault="000E1244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center"/>
      </w:pPr>
      <w:r>
        <w:t>§ 2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1. Dostawy będą realizowane sukcesywnie - w oparciu o zamówienia składane telefonicznie lub pisemnie lub w czasie bieżącej dostawy, w ilości podanej przez Zamawiającego i w terminie podanym przez Zamawiającego. </w:t>
      </w:r>
    </w:p>
    <w:p w:rsidR="000E1244" w:rsidRDefault="00C366BE" w:rsidP="000E1244">
      <w:pPr>
        <w:spacing w:line="240" w:lineRule="auto"/>
        <w:contextualSpacing/>
        <w:jc w:val="both"/>
      </w:pPr>
      <w:r>
        <w:t>2. Jako zasadę przyjmuje się, iż dostawa zamówi</w:t>
      </w:r>
      <w:r w:rsidR="000E1244">
        <w:t xml:space="preserve">onej </w:t>
      </w:r>
      <w:r w:rsidR="00682750">
        <w:t>partii będzie realizowana następująco</w:t>
      </w:r>
      <w:r w:rsidR="00A76514">
        <w:t xml:space="preserve">  </w:t>
      </w:r>
      <w:r>
        <w:t xml:space="preserve"> </w:t>
      </w:r>
    </w:p>
    <w:p w:rsidR="00A76514" w:rsidRPr="00A76514" w:rsidRDefault="000E124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lastRenderedPageBreak/>
        <w:t>Formularz cenowy I -  Produkty zwierzęce, mięso i wyroby mięsne</w:t>
      </w:r>
      <w:r w:rsidR="00D818BB">
        <w:t>, drób</w:t>
      </w:r>
      <w:r>
        <w:t xml:space="preserve"> </w:t>
      </w:r>
      <w:r w:rsidR="00095099" w:rsidRPr="00A76514">
        <w:rPr>
          <w:b/>
        </w:rPr>
        <w:t>( codziennie od poniedziałku do piątku w</w:t>
      </w:r>
      <w:r w:rsidRPr="00A76514">
        <w:rPr>
          <w:b/>
        </w:rPr>
        <w:t xml:space="preserve"> godz.</w:t>
      </w:r>
      <w:r w:rsidR="00095099" w:rsidRPr="00A76514">
        <w:rPr>
          <w:b/>
        </w:rPr>
        <w:t xml:space="preserve"> 6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 xml:space="preserve"> </w:t>
      </w:r>
      <w:r w:rsidR="00B96F61">
        <w:rPr>
          <w:b/>
        </w:rPr>
        <w:t>– 6</w:t>
      </w:r>
      <w:r w:rsidR="00B96F61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A76514" w:rsidRPr="00A76514" w:rsidRDefault="000E124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</w:t>
      </w:r>
      <w:r w:rsidR="006B2F2E">
        <w:t xml:space="preserve">rmularz cenowy II  - MROŻONKI: </w:t>
      </w:r>
      <w:r w:rsidRPr="00095099">
        <w:t>RYBY</w:t>
      </w:r>
      <w:r w:rsidR="00095099">
        <w:t xml:space="preserve"> (raz w tygodniu </w:t>
      </w:r>
      <w:r w:rsidR="00095099" w:rsidRPr="00A76514">
        <w:rPr>
          <w:b/>
        </w:rPr>
        <w:t xml:space="preserve">( </w:t>
      </w:r>
      <w:r w:rsidR="00A76514" w:rsidRPr="00A76514">
        <w:rPr>
          <w:b/>
        </w:rPr>
        <w:t xml:space="preserve">1 </w:t>
      </w:r>
      <w:r w:rsidR="00095099" w:rsidRPr="00A76514">
        <w:rPr>
          <w:b/>
        </w:rPr>
        <w:t>raz w tygodniu po uzgodnieniu telefonicznym w godz. 6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 xml:space="preserve"> – 12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>)</w:t>
      </w:r>
    </w:p>
    <w:p w:rsidR="003C3F9E" w:rsidRPr="00A76514" w:rsidRDefault="00A76514" w:rsidP="003C3F9E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3C3F9E">
        <w:t xml:space="preserve"> </w:t>
      </w:r>
      <w:r w:rsidR="003C3F9E" w:rsidRPr="00A76514">
        <w:rPr>
          <w:b/>
        </w:rPr>
        <w:t>( codziennie od poniedziałku do piątku w godz. 6</w:t>
      </w:r>
      <w:r w:rsidR="003C3F9E" w:rsidRPr="00A76514">
        <w:rPr>
          <w:b/>
          <w:vertAlign w:val="superscript"/>
        </w:rPr>
        <w:t>00</w:t>
      </w:r>
      <w:r w:rsidR="003C3F9E" w:rsidRPr="00A76514">
        <w:rPr>
          <w:b/>
        </w:rPr>
        <w:t xml:space="preserve"> </w:t>
      </w:r>
      <w:r w:rsidR="003C3F9E">
        <w:rPr>
          <w:b/>
        </w:rPr>
        <w:t>– 6</w:t>
      </w:r>
      <w:r w:rsidR="003C3F9E">
        <w:rPr>
          <w:b/>
          <w:vertAlign w:val="superscript"/>
        </w:rPr>
        <w:t>3</w:t>
      </w:r>
      <w:r w:rsidR="003C3F9E" w:rsidRPr="00A76514">
        <w:rPr>
          <w:b/>
          <w:vertAlign w:val="superscript"/>
        </w:rPr>
        <w:t>0</w:t>
      </w:r>
      <w:r w:rsidR="003C3F9E" w:rsidRPr="00A76514">
        <w:rPr>
          <w:b/>
        </w:rPr>
        <w:t>)</w:t>
      </w:r>
    </w:p>
    <w:p w:rsidR="00095099" w:rsidRPr="003C3F9E" w:rsidRDefault="00095099" w:rsidP="00B56D79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3C3F9E">
        <w:rPr>
          <w:b/>
        </w:rPr>
        <w:t>1 lub 2 razy w tygodniu po uzgodnieniu telefonicznym w godz. 6</w:t>
      </w:r>
      <w:r w:rsidRPr="003C3F9E">
        <w:rPr>
          <w:b/>
          <w:vertAlign w:val="superscript"/>
        </w:rPr>
        <w:t>00</w:t>
      </w:r>
      <w:r w:rsidRPr="003C3F9E">
        <w:rPr>
          <w:b/>
        </w:rPr>
        <w:t xml:space="preserve"> – 12</w:t>
      </w:r>
      <w:r w:rsidRPr="003C3F9E">
        <w:rPr>
          <w:b/>
          <w:vertAlign w:val="superscript"/>
        </w:rPr>
        <w:t>00</w:t>
      </w:r>
      <w:r w:rsidRPr="003C3F9E">
        <w:rPr>
          <w:b/>
        </w:rPr>
        <w:t>)</w:t>
      </w:r>
    </w:p>
    <w:p w:rsidR="00A76514" w:rsidRPr="00A76514" w:rsidRDefault="00A7651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95099" w:rsidRPr="00A76514" w:rsidRDefault="00095099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</w:t>
      </w:r>
      <w:r w:rsidR="006B2F2E">
        <w:t>rz cenowy VI –  Pieczywo</w:t>
      </w:r>
      <w:r>
        <w:t xml:space="preserve">  </w:t>
      </w:r>
      <w:r w:rsidR="006B2F2E" w:rsidRPr="00A76514">
        <w:rPr>
          <w:b/>
        </w:rPr>
        <w:t>( codziennie od poniedziałku do piątku w godz. 6</w:t>
      </w:r>
      <w:r w:rsidR="006B2F2E" w:rsidRPr="00A76514">
        <w:rPr>
          <w:b/>
          <w:vertAlign w:val="superscript"/>
        </w:rPr>
        <w:t>00</w:t>
      </w:r>
      <w:r w:rsidR="006B2F2E" w:rsidRPr="00A76514">
        <w:rPr>
          <w:b/>
        </w:rPr>
        <w:t xml:space="preserve"> </w:t>
      </w:r>
      <w:r w:rsidR="006B2F2E">
        <w:rPr>
          <w:b/>
        </w:rPr>
        <w:t>– 7</w:t>
      </w:r>
      <w:r w:rsidR="006B2F2E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6B2F2E" w:rsidRDefault="00A76514" w:rsidP="000E1244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t>Formularz cenowy VII  - Pozostałe artykuły spożywcze</w:t>
      </w:r>
      <w:r>
        <w:t xml:space="preserve"> </w:t>
      </w:r>
      <w:r w:rsidRPr="00A76514">
        <w:rPr>
          <w:b/>
        </w:rPr>
        <w:t>(</w:t>
      </w:r>
      <w:r>
        <w:t xml:space="preserve"> </w:t>
      </w:r>
      <w:r w:rsidRPr="00A76514">
        <w:rPr>
          <w:b/>
        </w:rPr>
        <w:t>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  <w:r w:rsidR="00C366BE">
        <w:t xml:space="preserve">     </w:t>
      </w:r>
    </w:p>
    <w:p w:rsidR="000E1244" w:rsidRDefault="006B2F2E" w:rsidP="000E1244">
      <w:pPr>
        <w:pStyle w:val="Akapitzlist"/>
        <w:numPr>
          <w:ilvl w:val="0"/>
          <w:numId w:val="2"/>
        </w:numPr>
        <w:spacing w:line="240" w:lineRule="auto"/>
        <w:jc w:val="both"/>
      </w:pPr>
      <w:r>
        <w:t>Formularz cenowy VIII – Mrożonki: owoce, warzywa i garmażerka</w:t>
      </w:r>
      <w:r w:rsidR="00C366BE">
        <w:t xml:space="preserve">     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3. Dostawy będą realizowane na koszt Dostawcy.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4. Dostawca niezwłocznie zawiadamia Zamawiającego o braku możliwości zrealizowania dostawy w określonym terminie.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5. Dostawca dostarczy towar własnym środkiem transportu, specjalistycznym lub  przystosowanym do transportu zgodnie z obowiązującymi przepisami prawa i na własny  koszt i ryzyko do Zamawiającego, w czasie wskazanym przez Zamawiającego i do miejsca wskazanego przez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6. Zamawiający zastrzega sobie prawo żądania aktualnych dokumentów potwierdzającyc</w:t>
      </w:r>
      <w:r w:rsidR="00BC402B">
        <w:t>h spełnianie warunków sanitarno-</w:t>
      </w:r>
      <w:r>
        <w:t>epidemiologicznych związanych z prawidłową realizacją przedmiotu zamówienia. Dostawca oświadcza, iż niezwłocznie okaże je Zamawiającemu. Uchylenie od tego obowiązku uznawane będzie przez strony jako nienależyte wykonanie umowy i może skutkować rozwiązaniem jej ze skutkiem natychmiastowym.</w:t>
      </w:r>
    </w:p>
    <w:p w:rsidR="000E1244" w:rsidRDefault="000E1244" w:rsidP="000E124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3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Dostawca zobowiązuje się dostarczać Zamawiającemu towar w ilości odpowiadającej zamówieniu, o jakości wskazanej w SIWZ.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2. Zamawiający zobowiązuje się niezwłocznie przy odbiorze zamówionej partii towaru sprawdzić jego ilość i stan.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3. Jeżeli w wyniku sprawdzenia ilości i stanu Zamawiający wnosi zastrzeżenia w zakresie określonym w ust. 2, niezwłocznie zawiadamia o tym Dostawcę, a jeżeli wada została ujawniona w obecności przedstawiciela Dostawcy, umieszcza odpowiednią adnotację na fakturze.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4. Jeżeli Dostawca zamierza dokonać oględzin reklamowanej partii towaru, jest zobowiązany uczynić to niezwłocznie, jednak nie później niż w ciągu 1 godz. od otrzymania zawiadomienia o wykryciu wad. 5. Jeżeli Dostawca nie dokona oględzin w terminie podanym w ust. 4 uważa się, że uznał reklamację Zamawiającego.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6. W przypadku uznania reklamacji Dostawca zobowiązuje się do natychmiastowej wymiany zakwestionowanej ilości dostarczonej partii towaru na wolną od wad, w terminie nie dłuższym niż 1 godzina; w uzasadnionych przypadkach Zamawiający może zwiększyć ten czas do 24 godzin. </w:t>
      </w:r>
    </w:p>
    <w:p w:rsidR="000E1244" w:rsidRDefault="00C366BE" w:rsidP="000E1244">
      <w:pPr>
        <w:spacing w:line="240" w:lineRule="auto"/>
        <w:contextualSpacing/>
        <w:jc w:val="both"/>
      </w:pPr>
      <w:r>
        <w:t>7. Jeżeli Dostawca nie uznał reklamacji albo w razie niezgodności stanowisk co do oceny jakości towaru, strony niezwłocznie sporządzają protokół i pobierają próbki towaru. Pobraną próbkę wadliwego towaru Zamawiający dostarczy w ciągu 2 godz. do Stacji Sanitarno</w:t>
      </w:r>
      <w:r w:rsidR="00A76514">
        <w:t>-</w:t>
      </w:r>
      <w:r>
        <w:t>Epidemiologicz</w:t>
      </w:r>
      <w:r w:rsidR="00A76514">
        <w:t>nej w Hajnówce</w:t>
      </w:r>
      <w:r>
        <w:t xml:space="preserve">, w celu wydania orzeczenia co do jakości dostarczonego towaru. </w:t>
      </w:r>
    </w:p>
    <w:p w:rsidR="00C366BE" w:rsidRDefault="00C366BE" w:rsidP="00A76514">
      <w:pPr>
        <w:spacing w:line="240" w:lineRule="auto"/>
        <w:contextualSpacing/>
        <w:jc w:val="both"/>
      </w:pPr>
      <w:r>
        <w:t>8. Koszt badania próbek ponosi Dostawca tylko wtedy, jeżeli ocena wskazała wadliwą jakość dostarczonego towaru. 9. Wyniki ekspertyz oraz badań laboratoryjnych wiążą strony.</w:t>
      </w:r>
    </w:p>
    <w:p w:rsidR="00A76514" w:rsidRDefault="00A76514" w:rsidP="00A7651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4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Cenę towaru określa cena oferty zawarta w zbiorczym formularzu ofertowym z dnia  </w:t>
      </w:r>
      <w:r w:rsidR="00BC402B">
        <w:t>…………….</w:t>
      </w:r>
      <w:r w:rsidR="00CD779C">
        <w:t xml:space="preserve"> </w:t>
      </w:r>
      <w:r>
        <w:t xml:space="preserve">stanowiącym załącznik nr 2 do niniejszej umowy. 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2. Podstawą do zapłaty za dostarczony towar będzie faktura wystawiona przez Dostawcę. </w:t>
      </w:r>
    </w:p>
    <w:p w:rsidR="00C366BE" w:rsidRDefault="00C366BE" w:rsidP="000E1244">
      <w:pPr>
        <w:spacing w:line="240" w:lineRule="auto"/>
        <w:contextualSpacing/>
        <w:jc w:val="both"/>
      </w:pPr>
      <w:r>
        <w:lastRenderedPageBreak/>
        <w:t>3. Zmiana stawki VAT w trakcie obowiązywania umowy nie stanowi zmiany ceny brutto towaru i nie wymaga podpisania stosownego aneksu do umowy.</w:t>
      </w: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A76514">
      <w:pPr>
        <w:spacing w:line="240" w:lineRule="auto"/>
        <w:contextualSpacing/>
        <w:jc w:val="both"/>
      </w:pPr>
      <w:r>
        <w:t>4. Zapłata za dostarczony towar będzie dokonywana przelewem, po wystawieniu faktury  i wydaniu przedmiotu dostawy, w terminie 14 dni od dnia doręczenia faktury Zamawiającemu na rachunek bankowy  nr…………………………</w:t>
      </w:r>
      <w:r w:rsidR="00682750">
        <w:t>…………………………………………..</w:t>
      </w:r>
      <w:r>
        <w:t>………………………, znajdujący się w Banku…………………………………………………. 5. Za nieterminowe regulowanie należności Dostawca ma prawo naliczyć  Zamawiającemu odsetki ustawowe.</w:t>
      </w:r>
    </w:p>
    <w:p w:rsidR="000E1244" w:rsidRDefault="00C366BE" w:rsidP="000E1244">
      <w:pPr>
        <w:spacing w:line="240" w:lineRule="auto"/>
        <w:contextualSpacing/>
        <w:jc w:val="center"/>
      </w:pPr>
      <w:r>
        <w:t>§ 5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 1. Strony dopuszczają możliwość zmiany postanowień zawartej umowy w granicach unormowania art. 144 ustawy Prawo zamówień publicznych (Dz. U. z 2010r. Nr 113, poz. 759 ze zm.), w szczególności w przypadkach: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a) zmiany obowiązujących przepisów prawa w zakresie mającym wpływ na realizację przedmiotu umowy,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b) zmiany, która jest korzystna dla Zamawiającego lub zmiany, której nie można było przewidzieć na etapie przygotowania postępowania o udzielenie zamówienia, </w:t>
      </w:r>
    </w:p>
    <w:p w:rsidR="00C366BE" w:rsidRDefault="00C366BE" w:rsidP="000E1244">
      <w:pPr>
        <w:spacing w:line="240" w:lineRule="auto"/>
        <w:contextualSpacing/>
        <w:jc w:val="both"/>
      </w:pPr>
      <w:r>
        <w:t>c) innych nieistotnych zmian postanowień zawartej umowy w stosunku do treści oferty, na podstawie której dokonano wyboru Dostawcy.</w:t>
      </w:r>
    </w:p>
    <w:p w:rsidR="000E1244" w:rsidRDefault="00C366BE" w:rsidP="000E1244">
      <w:pPr>
        <w:spacing w:line="240" w:lineRule="auto"/>
        <w:contextualSpacing/>
        <w:jc w:val="center"/>
      </w:pPr>
      <w:r>
        <w:t>§ 6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W razie niewykonania lub nienależytego wykonania umowy Dostawca zobowiązuje się zapłacić Zamawiającemu karę umowną w wysokości 10% wartości brutto określonej w formularzu ofertowym. 2. W razie zaistnienia istotnej zmiany okoliczności powodującej, że wykonanie umowy nie leży  w  interesie  publicznym,  czego  nie  można  było  przewidzieć  w  chwili  zawarcia umowy,  Zamawiający  może  odstąpić  od  umowy  w  terminie  30  dni  od  powzięcia wiadomości o tych okolicznościach. W takim przypadku Dostawcy przysługuje wynagrodzenie należne z tytułu wykonanej części dostaw. </w:t>
      </w:r>
    </w:p>
    <w:p w:rsidR="00C366BE" w:rsidRDefault="00C366BE" w:rsidP="000E1244">
      <w:pPr>
        <w:spacing w:line="240" w:lineRule="auto"/>
        <w:contextualSpacing/>
        <w:jc w:val="both"/>
      </w:pPr>
      <w:r>
        <w:t>3. Wygaśnięcie umowy nastąpi z upływem okresu na jaki umowa została zawarta.</w:t>
      </w:r>
    </w:p>
    <w:p w:rsidR="00C366BE" w:rsidRDefault="00C366BE" w:rsidP="000E124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7</w:t>
      </w:r>
    </w:p>
    <w:p w:rsidR="00C366BE" w:rsidRDefault="00C366BE" w:rsidP="000E1244">
      <w:pPr>
        <w:spacing w:line="240" w:lineRule="auto"/>
        <w:contextualSpacing/>
        <w:jc w:val="both"/>
      </w:pPr>
      <w:r>
        <w:t>1. Umowa zostaje zawarta na czas określony z mocą obow</w:t>
      </w:r>
      <w:r w:rsidR="00BC402B">
        <w:t>iązującą od dnia 2 stycznia 2020 roku do dnia 31 grudnia 2020</w:t>
      </w:r>
      <w:bookmarkStart w:id="0" w:name="_GoBack"/>
      <w:bookmarkEnd w:id="0"/>
      <w:r>
        <w:t xml:space="preserve"> roku.</w:t>
      </w:r>
    </w:p>
    <w:p w:rsidR="000E1244" w:rsidRDefault="00C366BE" w:rsidP="000E1244">
      <w:pPr>
        <w:spacing w:line="240" w:lineRule="auto"/>
        <w:contextualSpacing/>
        <w:jc w:val="center"/>
      </w:pPr>
      <w:r>
        <w:t>§ 8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Spory wynikłe na tle realizacji niniejszej umowy, jeżeli nie dojdzie do ugody lub porozumienia stron, rozstrzygane będą przez sąd powszechny, właściwy dla siedziby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2. W sprawach nieuregulowanych postanowieniami niniejszej umowy zastosowanie mają przepisy Kodeksu cywilnego oraz ustawy Prawo zamówień publicznych.</w:t>
      </w:r>
    </w:p>
    <w:p w:rsidR="000E1244" w:rsidRDefault="00C366BE" w:rsidP="000E1244">
      <w:pPr>
        <w:spacing w:line="240" w:lineRule="auto"/>
        <w:contextualSpacing/>
        <w:jc w:val="center"/>
      </w:pPr>
      <w:r>
        <w:t>§ 9</w:t>
      </w:r>
    </w:p>
    <w:p w:rsidR="00C366BE" w:rsidRDefault="00C366BE" w:rsidP="000E1244">
      <w:pPr>
        <w:spacing w:line="240" w:lineRule="auto"/>
        <w:contextualSpacing/>
        <w:jc w:val="both"/>
      </w:pPr>
      <w:r>
        <w:t>1. Umowę sporządzono w dwóch jednobrzmiących egzemplarzach, po jednym dla każdej ze stron.</w:t>
      </w: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A96153" w:rsidRDefault="00C366BE" w:rsidP="000E1244">
      <w:pPr>
        <w:spacing w:line="240" w:lineRule="auto"/>
        <w:contextualSpacing/>
        <w:jc w:val="both"/>
      </w:pPr>
      <w:r>
        <w:t xml:space="preserve">ZAMAWIAJĄCY                                                    </w:t>
      </w:r>
      <w:r w:rsidR="000E1244">
        <w:t xml:space="preserve">                                                                 </w:t>
      </w:r>
      <w:r>
        <w:t xml:space="preserve">         DOSTAWCA</w:t>
      </w:r>
    </w:p>
    <w:sectPr w:rsidR="00A9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6161"/>
    <w:multiLevelType w:val="hybridMultilevel"/>
    <w:tmpl w:val="6DB2BE54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36888"/>
    <w:multiLevelType w:val="hybridMultilevel"/>
    <w:tmpl w:val="D23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E"/>
    <w:rsid w:val="00095099"/>
    <w:rsid w:val="000E1244"/>
    <w:rsid w:val="0014312D"/>
    <w:rsid w:val="003C3F9E"/>
    <w:rsid w:val="00572DB2"/>
    <w:rsid w:val="005965E3"/>
    <w:rsid w:val="00682750"/>
    <w:rsid w:val="006B2F2E"/>
    <w:rsid w:val="00A76514"/>
    <w:rsid w:val="00A96153"/>
    <w:rsid w:val="00B96F61"/>
    <w:rsid w:val="00BC402B"/>
    <w:rsid w:val="00C366BE"/>
    <w:rsid w:val="00CD779C"/>
    <w:rsid w:val="00D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B216"/>
  <w15:chartTrackingRefBased/>
  <w15:docId w15:val="{05B1B1D0-F36D-4128-9495-42C286F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3</cp:revision>
  <cp:lastPrinted>2019-01-15T12:45:00Z</cp:lastPrinted>
  <dcterms:created xsi:type="dcterms:W3CDTF">2019-01-15T12:45:00Z</dcterms:created>
  <dcterms:modified xsi:type="dcterms:W3CDTF">2019-12-14T09:38:00Z</dcterms:modified>
</cp:coreProperties>
</file>