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66" w:rsidRDefault="00B447B9" w:rsidP="00B447B9">
      <w:r>
        <w:object w:dxaOrig="11426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4pt;height:59.25pt" o:ole="">
            <v:imagedata r:id="rId5" o:title=""/>
          </v:shape>
          <o:OLEObject Type="Embed" ProgID="CorelDraw.Graphic.17" ShapeID="_x0000_i1025" DrawAspect="Content" ObjectID="_1656523888" r:id="rId6"/>
        </w:object>
      </w:r>
    </w:p>
    <w:p w:rsidR="00B447B9" w:rsidRPr="00B447B9" w:rsidRDefault="00B447B9" w:rsidP="004F3B66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B447B9">
        <w:rPr>
          <w:rFonts w:ascii="Times New Roman" w:hAnsi="Times New Roman" w:cs="Times New Roman"/>
          <w:b/>
          <w:sz w:val="28"/>
          <w:szCs w:val="28"/>
          <w:lang w:val="sk-SK"/>
        </w:rPr>
        <w:t>Rýchlosť kmitavého pohybu</w:t>
      </w:r>
    </w:p>
    <w:p w:rsidR="00B447B9" w:rsidRPr="00B447B9" w:rsidRDefault="00B447B9" w:rsidP="004F3B6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447B9">
        <w:rPr>
          <w:rFonts w:ascii="Times New Roman" w:hAnsi="Times New Roman" w:cs="Times New Roman"/>
          <w:sz w:val="24"/>
          <w:szCs w:val="24"/>
          <w:lang w:val="sk-SK"/>
        </w:rPr>
        <w:t>Ak ste pozorovali kmitavý pohyb matematického kyvadla, tak ste si u</w:t>
      </w:r>
      <w:r w:rsidR="004F3B66"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B447B9">
        <w:rPr>
          <w:rFonts w:ascii="Times New Roman" w:hAnsi="Times New Roman" w:cs="Times New Roman"/>
          <w:sz w:val="24"/>
          <w:szCs w:val="24"/>
          <w:lang w:val="sk-SK"/>
        </w:rPr>
        <w:t>čite všimli, že v krajných polohách, teda keď bola okamžitá výchylka maximálna, kyvadlo sa zastavilo, takže jeho rýchlosť v tej chvíli bola nulová. Keď kyvadlo prechádzalo rovnovážnou polohou, jeho rýchlosť bola najväčšia. Okamžitá rýchlosť oscilátora pravide</w:t>
      </w:r>
      <w:r w:rsidR="004F3B66">
        <w:rPr>
          <w:rFonts w:ascii="Times New Roman" w:hAnsi="Times New Roman" w:cs="Times New Roman"/>
          <w:sz w:val="24"/>
          <w:szCs w:val="24"/>
          <w:lang w:val="sk-SK"/>
        </w:rPr>
        <w:t>l</w:t>
      </w:r>
      <w:r w:rsidRPr="00B447B9">
        <w:rPr>
          <w:rFonts w:ascii="Times New Roman" w:hAnsi="Times New Roman" w:cs="Times New Roman"/>
          <w:sz w:val="24"/>
          <w:szCs w:val="24"/>
          <w:lang w:val="sk-SK"/>
        </w:rPr>
        <w:t>ne mení nielen svoju veľkosť,  ale aj smer. Keď ide oscilátor z rovnovážnej polohy do amplitúdy, rýchlosť postupne klesá.</w:t>
      </w:r>
    </w:p>
    <w:p w:rsidR="00B447B9" w:rsidRPr="00B447B9" w:rsidRDefault="00B447B9" w:rsidP="00B447B9">
      <w:pPr>
        <w:rPr>
          <w:lang w:val="sk-SK"/>
        </w:rPr>
      </w:pPr>
      <w:r w:rsidRPr="00B447B9">
        <w:rPr>
          <w:noProof/>
          <w:lang w:val="sk-SK" w:eastAsia="sk-SK"/>
        </w:rPr>
        <w:drawing>
          <wp:inline distT="0" distB="0" distL="0" distR="0">
            <wp:extent cx="5471160" cy="2468880"/>
            <wp:effectExtent l="0" t="0" r="0" b="7620"/>
            <wp:docPr id="1" name="Obrázok 1" descr="C:\Users\Maria\Desktop\v_km_p2_o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Desktop\v_km_p2_ore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7B9">
        <w:rPr>
          <w:lang w:val="sk-SK"/>
        </w:rPr>
        <w:t xml:space="preserve"> </w:t>
      </w:r>
    </w:p>
    <w:p w:rsidR="00B447B9" w:rsidRPr="00B447B9" w:rsidRDefault="00B447B9" w:rsidP="00B447B9">
      <w:pPr>
        <w:rPr>
          <w:lang w:val="sk-SK"/>
        </w:rPr>
      </w:pPr>
      <w:r w:rsidRPr="00B447B9"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282575</wp:posOffset>
            </wp:positionV>
            <wp:extent cx="5669280" cy="2141220"/>
            <wp:effectExtent l="0" t="0" r="7620" b="0"/>
            <wp:wrapSquare wrapText="bothSides"/>
            <wp:docPr id="2" name="Obrázok 2" descr="C:\Users\Maria\Desktop\v_km_p3_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\Desktop\v_km_p3_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47B9" w:rsidRPr="00B447B9" w:rsidRDefault="00B447B9" w:rsidP="00B447B9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B447B9">
        <w:rPr>
          <w:rFonts w:ascii="Times New Roman" w:hAnsi="Times New Roman" w:cs="Times New Roman"/>
          <w:sz w:val="24"/>
          <w:szCs w:val="24"/>
          <w:lang w:val="sk-SK"/>
        </w:rPr>
        <w:t>Pre ešte lepšiu predstavu môžeme si zobrať žehličku alebo detské autíčko a pohybovať s ním pozdĺž úsečky medzi jej krajn</w:t>
      </w:r>
      <w:r w:rsidR="004F3B66">
        <w:rPr>
          <w:rFonts w:ascii="Times New Roman" w:hAnsi="Times New Roman" w:cs="Times New Roman"/>
          <w:sz w:val="24"/>
          <w:szCs w:val="24"/>
          <w:lang w:val="sk-SK"/>
        </w:rPr>
        <w:t>ý</w:t>
      </w:r>
      <w:r w:rsidRPr="00B447B9">
        <w:rPr>
          <w:rFonts w:ascii="Times New Roman" w:hAnsi="Times New Roman" w:cs="Times New Roman"/>
          <w:sz w:val="24"/>
          <w:szCs w:val="24"/>
          <w:lang w:val="sk-SK"/>
        </w:rPr>
        <w:t>mi bodmi. Uvedomte si výchylky od stredu úsečky a to, ako sa mení rýchlosť.</w:t>
      </w:r>
    </w:p>
    <w:p w:rsidR="00B447B9" w:rsidRPr="00B447B9" w:rsidRDefault="00B447B9" w:rsidP="00B447B9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B447B9">
        <w:rPr>
          <w:rFonts w:ascii="Times New Roman" w:hAnsi="Times New Roman" w:cs="Times New Roman"/>
          <w:sz w:val="24"/>
          <w:szCs w:val="24"/>
          <w:lang w:val="sk-SK"/>
        </w:rPr>
        <w:lastRenderedPageBreak/>
        <w:t>Z časového diagramu rýchlosti vidíme, že okamžitá rýchlosť sa v čase mení podľa funkcie kosínus:</w:t>
      </w:r>
    </w:p>
    <w:p w:rsidR="00B447B9" w:rsidRPr="00B447B9" w:rsidRDefault="00B447B9" w:rsidP="00B447B9">
      <w:pPr>
        <w:tabs>
          <w:tab w:val="left" w:pos="7836"/>
        </w:tabs>
        <w:rPr>
          <w:rFonts w:ascii="Times New Roman" w:eastAsiaTheme="minorEastAsia" w:hAnsi="Times New Roman" w:cs="Times New Roman"/>
          <w:sz w:val="24"/>
          <w:szCs w:val="24"/>
          <w:lang w:val="sk-SK"/>
        </w:rPr>
      </w:pPr>
      <w:r w:rsidRPr="00B447B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sk-SK"/>
          </w:rPr>
          <m:t xml:space="preserve">v= 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sk-SK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sk-SK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sk-SK"/>
              </w:rPr>
              <m:t>m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sk-SK"/>
          </w:rPr>
          <m:t>.cosωt</m:t>
        </m:r>
      </m:oMath>
      <w:r w:rsidRPr="00B447B9">
        <w:rPr>
          <w:rFonts w:ascii="Times New Roman" w:eastAsiaTheme="minorEastAsia" w:hAnsi="Times New Roman" w:cs="Times New Roman"/>
          <w:sz w:val="24"/>
          <w:szCs w:val="24"/>
          <w:lang w:val="sk-SK"/>
        </w:rPr>
        <w:t xml:space="preserve">, </w:t>
      </w:r>
      <w:r w:rsidRPr="00B447B9">
        <w:rPr>
          <w:rFonts w:ascii="Times New Roman" w:eastAsiaTheme="minorEastAsia" w:hAnsi="Times New Roman" w:cs="Times New Roman"/>
          <w:sz w:val="24"/>
          <w:szCs w:val="24"/>
          <w:lang w:val="sk-SK"/>
        </w:rPr>
        <w:tab/>
      </w:r>
    </w:p>
    <w:p w:rsidR="00B447B9" w:rsidRPr="00B447B9" w:rsidRDefault="00B447B9" w:rsidP="00B447B9">
      <w:pPr>
        <w:rPr>
          <w:rFonts w:ascii="Times New Roman" w:eastAsiaTheme="minorEastAsia" w:hAnsi="Times New Roman" w:cs="Times New Roman"/>
          <w:sz w:val="24"/>
          <w:szCs w:val="24"/>
          <w:lang w:val="sk-SK"/>
        </w:rPr>
      </w:pPr>
      <w:r w:rsidRPr="00B447B9">
        <w:rPr>
          <w:rFonts w:ascii="Times New Roman" w:eastAsiaTheme="minorEastAsia" w:hAnsi="Times New Roman" w:cs="Times New Roman"/>
          <w:sz w:val="24"/>
          <w:szCs w:val="24"/>
          <w:lang w:val="sk-SK"/>
        </w:rPr>
        <w:t>kde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k-SK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k-SK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k-SK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k-SK"/>
              </w:rPr>
              <m:t>m</m:t>
            </m:r>
          </m:sub>
        </m:sSub>
      </m:oMath>
      <w:r w:rsidRPr="00B447B9">
        <w:rPr>
          <w:rFonts w:ascii="Times New Roman" w:eastAsiaTheme="minorEastAsia" w:hAnsi="Times New Roman" w:cs="Times New Roman"/>
          <w:sz w:val="24"/>
          <w:szCs w:val="24"/>
          <w:lang w:val="sk-SK"/>
        </w:rPr>
        <w:t xml:space="preserve"> je am</w:t>
      </w:r>
      <w:r w:rsidR="004F3B66">
        <w:rPr>
          <w:rFonts w:ascii="Times New Roman" w:eastAsiaTheme="minorEastAsia" w:hAnsi="Times New Roman" w:cs="Times New Roman"/>
          <w:sz w:val="24"/>
          <w:szCs w:val="24"/>
          <w:lang w:val="sk-SK"/>
        </w:rPr>
        <w:t>p</w:t>
      </w:r>
      <w:r w:rsidRPr="00B447B9">
        <w:rPr>
          <w:rFonts w:ascii="Times New Roman" w:eastAsiaTheme="minorEastAsia" w:hAnsi="Times New Roman" w:cs="Times New Roman"/>
          <w:sz w:val="24"/>
          <w:szCs w:val="24"/>
          <w:lang w:val="sk-SK"/>
        </w:rPr>
        <w:t>litúda rýchlosti. Jej hodnota závisí od am</w:t>
      </w:r>
      <w:r w:rsidR="004F3B66">
        <w:rPr>
          <w:rFonts w:ascii="Times New Roman" w:eastAsiaTheme="minorEastAsia" w:hAnsi="Times New Roman" w:cs="Times New Roman"/>
          <w:sz w:val="24"/>
          <w:szCs w:val="24"/>
          <w:lang w:val="sk-SK"/>
        </w:rPr>
        <w:t>p</w:t>
      </w:r>
      <w:r w:rsidRPr="00B447B9">
        <w:rPr>
          <w:rFonts w:ascii="Times New Roman" w:eastAsiaTheme="minorEastAsia" w:hAnsi="Times New Roman" w:cs="Times New Roman"/>
          <w:sz w:val="24"/>
          <w:szCs w:val="24"/>
          <w:lang w:val="sk-SK"/>
        </w:rPr>
        <w:t xml:space="preserve">litúdy výchylky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k-SK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k-SK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k-SK"/>
              </w:rPr>
              <m:t>m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k-SK"/>
          </w:rPr>
          <m:t xml:space="preserve"> </m:t>
        </m:r>
      </m:oMath>
      <w:r w:rsidRPr="00B447B9">
        <w:rPr>
          <w:rFonts w:ascii="Times New Roman" w:eastAsiaTheme="minorEastAsia" w:hAnsi="Times New Roman" w:cs="Times New Roman"/>
          <w:sz w:val="24"/>
          <w:szCs w:val="24"/>
          <w:lang w:val="sk-SK"/>
        </w:rPr>
        <w:t xml:space="preserve">a od uhlovej frekvencie oscilátora </w:t>
      </w:r>
      <m:oMath>
        <m:r>
          <w:rPr>
            <w:rFonts w:ascii="Cambria Math" w:hAnsi="Cambria Math" w:cs="Times New Roman"/>
            <w:sz w:val="24"/>
            <w:szCs w:val="24"/>
            <w:lang w:val="sk-SK"/>
          </w:rPr>
          <m:t>ω=2πf</m:t>
        </m:r>
      </m:oMath>
      <w:r w:rsidRPr="00B447B9">
        <w:rPr>
          <w:rFonts w:ascii="Times New Roman" w:eastAsiaTheme="minorEastAsia" w:hAnsi="Times New Roman" w:cs="Times New Roman"/>
          <w:sz w:val="24"/>
          <w:szCs w:val="24"/>
          <w:lang w:val="sk-SK"/>
        </w:rPr>
        <w:t xml:space="preserve">. Vieme ju vypočítať: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sk-SK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sk-SK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sk-SK"/>
              </w:rPr>
              <m:t>m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sk-SK"/>
          </w:rPr>
          <m:t>=ω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sk-SK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sk-SK"/>
              </w:rPr>
              <m:t>.y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sk-SK"/>
              </w:rPr>
              <m:t>m</m:t>
            </m:r>
          </m:sub>
        </m:sSub>
      </m:oMath>
      <w:r w:rsidRPr="00B447B9">
        <w:rPr>
          <w:rFonts w:ascii="Times New Roman" w:eastAsiaTheme="minorEastAsia" w:hAnsi="Times New Roman" w:cs="Times New Roman"/>
          <w:sz w:val="24"/>
          <w:szCs w:val="24"/>
          <w:lang w:val="sk-SK"/>
        </w:rPr>
        <w:t>.</w:t>
      </w:r>
    </w:p>
    <w:p w:rsidR="00B447B9" w:rsidRDefault="00B447B9" w:rsidP="00B447B9">
      <w:pPr>
        <w:rPr>
          <w:rFonts w:ascii="Times New Roman" w:eastAsiaTheme="minorEastAsia" w:hAnsi="Times New Roman" w:cs="Times New Roman"/>
          <w:b/>
          <w:sz w:val="24"/>
          <w:szCs w:val="24"/>
          <w:lang w:val="sk-SK"/>
        </w:rPr>
      </w:pPr>
    </w:p>
    <w:p w:rsidR="00B447B9" w:rsidRPr="00B447B9" w:rsidRDefault="00B447B9" w:rsidP="00B447B9">
      <w:pPr>
        <w:rPr>
          <w:rFonts w:ascii="Times New Roman" w:eastAsiaTheme="minorEastAsia" w:hAnsi="Times New Roman" w:cs="Times New Roman"/>
          <w:b/>
          <w:sz w:val="24"/>
          <w:szCs w:val="24"/>
          <w:lang w:val="sk-SK"/>
        </w:rPr>
      </w:pPr>
      <w:r w:rsidRPr="00B447B9">
        <w:rPr>
          <w:rFonts w:ascii="Times New Roman" w:eastAsiaTheme="minorEastAsia" w:hAnsi="Times New Roman" w:cs="Times New Roman"/>
          <w:b/>
          <w:sz w:val="24"/>
          <w:szCs w:val="24"/>
          <w:lang w:val="sk-SK"/>
        </w:rPr>
        <w:t xml:space="preserve">Úloha: </w:t>
      </w:r>
    </w:p>
    <w:p w:rsidR="00B447B9" w:rsidRPr="00B447B9" w:rsidRDefault="00B447B9" w:rsidP="00B447B9">
      <w:pPr>
        <w:rPr>
          <w:rFonts w:ascii="Times New Roman" w:eastAsiaTheme="minorEastAsia" w:hAnsi="Times New Roman" w:cs="Times New Roman"/>
          <w:sz w:val="24"/>
          <w:szCs w:val="24"/>
          <w:lang w:val="sk-SK"/>
        </w:rPr>
      </w:pPr>
      <w:r w:rsidRPr="00B447B9">
        <w:rPr>
          <w:rFonts w:ascii="Times New Roman" w:eastAsiaTheme="minorEastAsia" w:hAnsi="Times New Roman" w:cs="Times New Roman"/>
          <w:sz w:val="24"/>
          <w:szCs w:val="24"/>
          <w:lang w:val="sk-SK"/>
        </w:rPr>
        <w:t>Hmotný bod koná kmitavý harmonický pohyb s amplitúdou výchylky 10 cm a s periódou 2s. Počiatočná fáza kmitavého pohybu je rovná nule (keď sme začali merať čas, oscilátor prechádzal rovnová</w:t>
      </w:r>
      <w:r w:rsidR="004F3B66">
        <w:rPr>
          <w:rFonts w:ascii="Times New Roman" w:eastAsiaTheme="minorEastAsia" w:hAnsi="Times New Roman" w:cs="Times New Roman"/>
          <w:sz w:val="24"/>
          <w:szCs w:val="24"/>
          <w:lang w:val="sk-SK"/>
        </w:rPr>
        <w:t>ž</w:t>
      </w:r>
      <w:r w:rsidRPr="00B447B9">
        <w:rPr>
          <w:rFonts w:ascii="Times New Roman" w:eastAsiaTheme="minorEastAsia" w:hAnsi="Times New Roman" w:cs="Times New Roman"/>
          <w:sz w:val="24"/>
          <w:szCs w:val="24"/>
          <w:lang w:val="sk-SK"/>
        </w:rPr>
        <w:t>nou polohou).</w:t>
      </w:r>
    </w:p>
    <w:p w:rsidR="00B447B9" w:rsidRPr="00B447B9" w:rsidRDefault="00B447B9" w:rsidP="00B447B9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4"/>
          <w:szCs w:val="24"/>
          <w:lang w:val="sk-SK"/>
        </w:rPr>
      </w:pPr>
      <w:r w:rsidRPr="00B447B9">
        <w:rPr>
          <w:rFonts w:ascii="Times New Roman" w:eastAsiaTheme="minorEastAsia" w:hAnsi="Times New Roman" w:cs="Times New Roman"/>
          <w:sz w:val="24"/>
          <w:szCs w:val="24"/>
          <w:lang w:val="sk-SK"/>
        </w:rPr>
        <w:t>Napíšte rovnicu pre okamžitú výchylku oscilátora:</w:t>
      </w:r>
    </w:p>
    <w:p w:rsidR="00B447B9" w:rsidRPr="00B447B9" w:rsidRDefault="00B447B9" w:rsidP="00B447B9">
      <w:pPr>
        <w:rPr>
          <w:rFonts w:ascii="Times New Roman" w:eastAsiaTheme="minorEastAsia" w:hAnsi="Times New Roman" w:cs="Times New Roman"/>
          <w:sz w:val="24"/>
          <w:szCs w:val="24"/>
          <w:lang w:val="sk-SK"/>
        </w:rPr>
      </w:pPr>
    </w:p>
    <w:p w:rsidR="00B447B9" w:rsidRPr="00B447B9" w:rsidRDefault="00B447B9" w:rsidP="00B447B9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4"/>
          <w:szCs w:val="24"/>
          <w:lang w:val="sk-SK"/>
        </w:rPr>
      </w:pPr>
      <w:r w:rsidRPr="00B447B9">
        <w:rPr>
          <w:rFonts w:ascii="Times New Roman" w:eastAsiaTheme="minorEastAsia" w:hAnsi="Times New Roman" w:cs="Times New Roman"/>
          <w:sz w:val="24"/>
          <w:szCs w:val="24"/>
          <w:lang w:val="sk-SK"/>
        </w:rPr>
        <w:t>Určte okamžitú výchylku v čase 0,2 s od začiatku pohybu:</w:t>
      </w:r>
    </w:p>
    <w:p w:rsidR="00B447B9" w:rsidRPr="00B447B9" w:rsidRDefault="00B447B9" w:rsidP="00B447B9">
      <w:pPr>
        <w:rPr>
          <w:rFonts w:ascii="Times New Roman" w:eastAsiaTheme="minorEastAsia" w:hAnsi="Times New Roman" w:cs="Times New Roman"/>
          <w:sz w:val="24"/>
          <w:szCs w:val="24"/>
          <w:lang w:val="sk-SK"/>
        </w:rPr>
      </w:pPr>
    </w:p>
    <w:p w:rsidR="00B447B9" w:rsidRPr="00B447B9" w:rsidRDefault="00B447B9" w:rsidP="00B447B9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4"/>
          <w:szCs w:val="24"/>
          <w:lang w:val="sk-SK"/>
        </w:rPr>
      </w:pPr>
      <w:r w:rsidRPr="00B447B9">
        <w:rPr>
          <w:rFonts w:ascii="Times New Roman" w:eastAsiaTheme="minorEastAsia" w:hAnsi="Times New Roman" w:cs="Times New Roman"/>
          <w:sz w:val="24"/>
          <w:szCs w:val="24"/>
          <w:lang w:val="sk-SK"/>
        </w:rPr>
        <w:t>Napíšte rovnicu pre okamžitú rýchlosť oscilátora:</w:t>
      </w:r>
    </w:p>
    <w:p w:rsidR="00B447B9" w:rsidRPr="00B447B9" w:rsidRDefault="00B447B9" w:rsidP="00B447B9">
      <w:pPr>
        <w:rPr>
          <w:rFonts w:ascii="Times New Roman" w:eastAsiaTheme="minorEastAsia" w:hAnsi="Times New Roman" w:cs="Times New Roman"/>
          <w:sz w:val="24"/>
          <w:szCs w:val="24"/>
          <w:lang w:val="sk-SK"/>
        </w:rPr>
      </w:pPr>
    </w:p>
    <w:p w:rsidR="00B447B9" w:rsidRPr="00B447B9" w:rsidRDefault="00B447B9" w:rsidP="00B447B9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4"/>
          <w:szCs w:val="24"/>
          <w:lang w:val="sk-SK"/>
        </w:rPr>
      </w:pPr>
      <w:r w:rsidRPr="00B447B9">
        <w:rPr>
          <w:rFonts w:ascii="Times New Roman" w:eastAsiaTheme="minorEastAsia" w:hAnsi="Times New Roman" w:cs="Times New Roman"/>
          <w:sz w:val="24"/>
          <w:szCs w:val="24"/>
          <w:lang w:val="sk-SK"/>
        </w:rPr>
        <w:t>Určte am</w:t>
      </w:r>
      <w:r w:rsidR="004F3B66">
        <w:rPr>
          <w:rFonts w:ascii="Times New Roman" w:eastAsiaTheme="minorEastAsia" w:hAnsi="Times New Roman" w:cs="Times New Roman"/>
          <w:sz w:val="24"/>
          <w:szCs w:val="24"/>
          <w:lang w:val="sk-SK"/>
        </w:rPr>
        <w:t>p</w:t>
      </w:r>
      <w:r w:rsidRPr="00B447B9">
        <w:rPr>
          <w:rFonts w:ascii="Times New Roman" w:eastAsiaTheme="minorEastAsia" w:hAnsi="Times New Roman" w:cs="Times New Roman"/>
          <w:sz w:val="24"/>
          <w:szCs w:val="24"/>
          <w:lang w:val="sk-SK"/>
        </w:rPr>
        <w:t>litúdu rýchlosti:</w:t>
      </w:r>
    </w:p>
    <w:p w:rsidR="00B447B9" w:rsidRDefault="00B447B9" w:rsidP="00B447B9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val="sk-SK"/>
        </w:rPr>
      </w:pPr>
    </w:p>
    <w:p w:rsidR="004F3B66" w:rsidRPr="00B447B9" w:rsidRDefault="004F3B66" w:rsidP="00B447B9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val="sk-SK"/>
        </w:rPr>
      </w:pPr>
    </w:p>
    <w:p w:rsidR="00B447B9" w:rsidRPr="00B447B9" w:rsidRDefault="00B447B9" w:rsidP="00B447B9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4"/>
          <w:szCs w:val="24"/>
          <w:lang w:val="sk-SK"/>
        </w:rPr>
      </w:pPr>
      <w:r w:rsidRPr="00B447B9">
        <w:rPr>
          <w:rFonts w:ascii="Times New Roman" w:eastAsiaTheme="minorEastAsia" w:hAnsi="Times New Roman" w:cs="Times New Roman"/>
          <w:sz w:val="24"/>
          <w:szCs w:val="24"/>
          <w:lang w:val="sk-SK"/>
        </w:rPr>
        <w:t xml:space="preserve">Určte okamžitú rýchlosť </w:t>
      </w:r>
      <w:r>
        <w:rPr>
          <w:rFonts w:ascii="Times New Roman" w:eastAsiaTheme="minorEastAsia" w:hAnsi="Times New Roman" w:cs="Times New Roman"/>
          <w:sz w:val="24"/>
          <w:szCs w:val="24"/>
          <w:lang w:val="sk-SK"/>
        </w:rPr>
        <w:t>v čase 0,2 s od začiatku pohybu:</w:t>
      </w:r>
      <w:bookmarkStart w:id="0" w:name="_GoBack"/>
      <w:bookmarkEnd w:id="0"/>
    </w:p>
    <w:sectPr w:rsidR="00B447B9" w:rsidRPr="00B447B9" w:rsidSect="00477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D83"/>
    <w:multiLevelType w:val="hybridMultilevel"/>
    <w:tmpl w:val="04FEC00E"/>
    <w:lvl w:ilvl="0" w:tplc="08090019">
      <w:start w:val="1"/>
      <w:numFmt w:val="low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5846B0C"/>
    <w:multiLevelType w:val="hybridMultilevel"/>
    <w:tmpl w:val="FFB44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hyphenationZone w:val="425"/>
  <w:characterSpacingControl w:val="doNotCompress"/>
  <w:compat/>
  <w:rsids>
    <w:rsidRoot w:val="00235AFA"/>
    <w:rsid w:val="001B29D0"/>
    <w:rsid w:val="00235AFA"/>
    <w:rsid w:val="00274568"/>
    <w:rsid w:val="00477C9E"/>
    <w:rsid w:val="004F3B66"/>
    <w:rsid w:val="00B447B9"/>
    <w:rsid w:val="00C16044"/>
    <w:rsid w:val="00EE1FC6"/>
    <w:rsid w:val="00F0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7C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6044"/>
    <w:pPr>
      <w:spacing w:after="160" w:line="259" w:lineRule="auto"/>
      <w:ind w:left="720"/>
      <w:contextualSpacing/>
    </w:pPr>
    <w:rPr>
      <w:lang w:val="sk-SK"/>
    </w:rPr>
  </w:style>
  <w:style w:type="table" w:styleId="Mriekatabuky">
    <w:name w:val="Table Grid"/>
    <w:basedOn w:val="Normlnatabuka"/>
    <w:uiPriority w:val="39"/>
    <w:rsid w:val="00C16044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1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6044"/>
    <w:pPr>
      <w:spacing w:after="160" w:line="259" w:lineRule="auto"/>
      <w:ind w:left="720"/>
      <w:contextualSpacing/>
    </w:pPr>
    <w:rPr>
      <w:lang w:val="sk-SK"/>
    </w:rPr>
  </w:style>
  <w:style w:type="table" w:styleId="Mriekatabuky">
    <w:name w:val="Table Grid"/>
    <w:basedOn w:val="Normlnatabuka"/>
    <w:uiPriority w:val="39"/>
    <w:rsid w:val="00C16044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1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Alejová 1, Košice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Beata</cp:lastModifiedBy>
  <cp:revision>3</cp:revision>
  <dcterms:created xsi:type="dcterms:W3CDTF">2020-07-17T18:22:00Z</dcterms:created>
  <dcterms:modified xsi:type="dcterms:W3CDTF">2020-07-17T18:45:00Z</dcterms:modified>
</cp:coreProperties>
</file>