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7E5" w:rsidRDefault="003337E5" w:rsidP="003337E5">
      <w:pPr>
        <w:spacing w:after="0" w:line="240" w:lineRule="auto"/>
        <w:jc w:val="center"/>
        <w:rPr>
          <w:rFonts w:ascii="Arial" w:eastAsia="Times New Roman" w:hAnsi="Arial" w:cs="Arial"/>
          <w:lang w:eastAsia="pl-PL"/>
        </w:rPr>
      </w:pPr>
    </w:p>
    <w:p w:rsidR="003337E5" w:rsidRDefault="003337E5" w:rsidP="003337E5">
      <w:pPr>
        <w:shd w:val="clear" w:color="auto" w:fill="FFFFFF"/>
        <w:spacing w:after="180" w:line="240" w:lineRule="auto"/>
        <w:jc w:val="center"/>
        <w:textAlignment w:val="baseline"/>
        <w:outlineLvl w:val="1"/>
        <w:rPr>
          <w:rFonts w:ascii="Arial" w:eastAsia="Times New Roman" w:hAnsi="Arial" w:cs="Arial"/>
          <w:b/>
          <w:bCs/>
          <w:color w:val="1B1B1B"/>
          <w:sz w:val="24"/>
          <w:szCs w:val="24"/>
          <w:lang w:eastAsia="pl-PL"/>
        </w:rPr>
      </w:pPr>
      <w:r>
        <w:rPr>
          <w:rFonts w:ascii="Arial" w:eastAsia="Times New Roman" w:hAnsi="Arial" w:cs="Arial"/>
          <w:b/>
          <w:bCs/>
          <w:color w:val="1B1B1B"/>
          <w:sz w:val="24"/>
          <w:szCs w:val="24"/>
          <w:lang w:eastAsia="pl-PL"/>
        </w:rPr>
        <w:t>Deklaracja dostępności</w:t>
      </w:r>
    </w:p>
    <w:p w:rsidR="003337E5" w:rsidRDefault="008A2FA2" w:rsidP="003337E5">
      <w:pPr>
        <w:shd w:val="clear" w:color="auto" w:fill="FFFFFF"/>
        <w:spacing w:after="240" w:line="240" w:lineRule="auto"/>
        <w:jc w:val="both"/>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 xml:space="preserve">Publiczna Szkoła Podstawowa w Pomieczyńskiej Hucie </w:t>
      </w:r>
      <w:r w:rsidR="003337E5">
        <w:rPr>
          <w:rFonts w:ascii="Arial" w:eastAsia="Times New Roman" w:hAnsi="Arial" w:cs="Arial"/>
          <w:i/>
          <w:iCs/>
          <w:color w:val="1B1B1B"/>
          <w:sz w:val="20"/>
          <w:szCs w:val="20"/>
          <w:lang w:eastAsia="pl-PL"/>
        </w:rPr>
        <w:t>zobowiązuje się zapewnić dostępność swojej strony internetowej zgodnie z ustawą z dnia 4 kwietnia 2019 r. o dostępności cyfrowej stron internetowych i aplikacji mobilnych podmiotów publicznych. Oświadczenie w sprawie dostępności ma zastosowanie do promocyjnej strony internetowej</w:t>
      </w:r>
      <w:r>
        <w:rPr>
          <w:rFonts w:ascii="Arial" w:eastAsia="Times New Roman" w:hAnsi="Arial" w:cs="Arial"/>
          <w:i/>
          <w:iCs/>
          <w:color w:val="1B1B1B"/>
          <w:sz w:val="20"/>
          <w:szCs w:val="20"/>
          <w:lang w:eastAsia="pl-PL"/>
        </w:rPr>
        <w:t xml:space="preserve"> Publicznej Szkoły Podstawowej w Pomieczyńskiej Hucie.</w:t>
      </w:r>
    </w:p>
    <w:p w:rsidR="003337E5" w:rsidRDefault="003337E5" w:rsidP="003337E5">
      <w:pPr>
        <w:shd w:val="clear" w:color="auto" w:fill="FFFFFF"/>
        <w:spacing w:after="0" w:line="240" w:lineRule="auto"/>
        <w:jc w:val="both"/>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Data publikacji s</w:t>
      </w:r>
      <w:r w:rsidR="009D6993">
        <w:rPr>
          <w:rFonts w:ascii="Arial" w:eastAsia="Times New Roman" w:hAnsi="Arial" w:cs="Arial"/>
          <w:i/>
          <w:iCs/>
          <w:color w:val="1B1B1B"/>
          <w:sz w:val="20"/>
          <w:szCs w:val="20"/>
          <w:lang w:eastAsia="pl-PL"/>
        </w:rPr>
        <w:t>trony internetowej: 2013-09-01</w:t>
      </w:r>
    </w:p>
    <w:p w:rsidR="003337E5" w:rsidRDefault="003337E5" w:rsidP="003337E5">
      <w:pPr>
        <w:shd w:val="clear" w:color="auto" w:fill="FFFFFF"/>
        <w:spacing w:after="0" w:line="240" w:lineRule="auto"/>
        <w:jc w:val="both"/>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Data ostatniej is</w:t>
      </w:r>
      <w:r w:rsidR="008A2FA2">
        <w:rPr>
          <w:rFonts w:ascii="Arial" w:eastAsia="Times New Roman" w:hAnsi="Arial" w:cs="Arial"/>
          <w:i/>
          <w:iCs/>
          <w:color w:val="1B1B1B"/>
          <w:sz w:val="20"/>
          <w:szCs w:val="20"/>
          <w:lang w:eastAsia="pl-PL"/>
        </w:rPr>
        <w:t>totnej aktualizacji:  2021-02-22</w:t>
      </w:r>
    </w:p>
    <w:p w:rsidR="003337E5" w:rsidRDefault="003337E5" w:rsidP="003337E5">
      <w:pPr>
        <w:shd w:val="clear" w:color="auto" w:fill="FFFFFF"/>
        <w:spacing w:after="0" w:line="240" w:lineRule="auto"/>
        <w:jc w:val="both"/>
        <w:textAlignment w:val="baseline"/>
        <w:rPr>
          <w:rFonts w:ascii="Arial" w:eastAsia="Times New Roman" w:hAnsi="Arial" w:cs="Arial"/>
          <w:i/>
          <w:iCs/>
          <w:color w:val="1B1B1B"/>
          <w:sz w:val="20"/>
          <w:szCs w:val="20"/>
          <w:lang w:eastAsia="pl-PL"/>
        </w:rPr>
      </w:pPr>
    </w:p>
    <w:p w:rsidR="003337E5" w:rsidRDefault="003337E5" w:rsidP="003337E5">
      <w:pPr>
        <w:shd w:val="clear" w:color="auto" w:fill="FFFFFF"/>
        <w:spacing w:after="0" w:line="240" w:lineRule="auto"/>
        <w:jc w:val="both"/>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 xml:space="preserve">Strona internetowa jest </w:t>
      </w:r>
      <w:r>
        <w:rPr>
          <w:rFonts w:ascii="Arial" w:eastAsia="Times New Roman" w:hAnsi="Arial" w:cs="Arial"/>
          <w:b/>
          <w:bCs/>
          <w:i/>
          <w:iCs/>
          <w:color w:val="1B1B1B"/>
          <w:sz w:val="20"/>
          <w:szCs w:val="20"/>
          <w:lang w:eastAsia="pl-PL"/>
        </w:rPr>
        <w:t>częściowo</w:t>
      </w:r>
      <w:r>
        <w:rPr>
          <w:rFonts w:ascii="Arial" w:eastAsia="Times New Roman" w:hAnsi="Arial" w:cs="Arial"/>
          <w:i/>
          <w:iCs/>
          <w:color w:val="1B1B1B"/>
          <w:sz w:val="20"/>
          <w:szCs w:val="20"/>
          <w:lang w:eastAsia="pl-PL"/>
        </w:rPr>
        <w:t xml:space="preserve"> zgodna z ustawą z dnia 4 kwietnia 2019 r.</w:t>
      </w:r>
      <w:r>
        <w:rPr>
          <w:rFonts w:ascii="Arial" w:eastAsia="Times New Roman" w:hAnsi="Arial" w:cs="Arial"/>
          <w:i/>
          <w:iCs/>
          <w:color w:val="1B1B1B"/>
          <w:sz w:val="20"/>
          <w:szCs w:val="20"/>
          <w:lang w:eastAsia="pl-PL"/>
        </w:rPr>
        <w:br/>
        <w:t>o dostępności cyfrowej stron internetowych i aplikacji mobilnych podmiotów publicznych z powodu niezgodności lub wyłączenia wymienionych poniżej:</w:t>
      </w:r>
    </w:p>
    <w:p w:rsidR="003337E5" w:rsidRDefault="003337E5" w:rsidP="003337E5">
      <w:pPr>
        <w:shd w:val="clear" w:color="auto" w:fill="FFFFFF"/>
        <w:spacing w:after="0" w:line="240" w:lineRule="auto"/>
        <w:textAlignment w:val="baseline"/>
        <w:rPr>
          <w:rFonts w:ascii="Arial" w:eastAsia="Times New Roman" w:hAnsi="Arial" w:cs="Arial"/>
          <w:i/>
          <w:iCs/>
          <w:color w:val="1B1B1B"/>
          <w:sz w:val="20"/>
          <w:szCs w:val="20"/>
          <w:lang w:eastAsia="pl-PL"/>
        </w:rPr>
      </w:pPr>
    </w:p>
    <w:p w:rsidR="003337E5" w:rsidRDefault="003337E5" w:rsidP="003337E5">
      <w:pPr>
        <w:shd w:val="clear" w:color="auto" w:fill="FFFFFF"/>
        <w:spacing w:after="0" w:line="240" w:lineRule="auto"/>
        <w:ind w:left="284"/>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 filmy nie posiadają napisów dla osób niesłyszących,</w:t>
      </w:r>
    </w:p>
    <w:p w:rsidR="003337E5" w:rsidRDefault="003337E5" w:rsidP="003337E5">
      <w:pPr>
        <w:shd w:val="clear" w:color="auto" w:fill="FFFFFF"/>
        <w:spacing w:after="0" w:line="240" w:lineRule="auto"/>
        <w:ind w:left="284"/>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 część plików nie jest dostępnych cyfrowo</w:t>
      </w:r>
    </w:p>
    <w:p w:rsidR="003337E5" w:rsidRDefault="003337E5" w:rsidP="003337E5">
      <w:pPr>
        <w:shd w:val="clear" w:color="auto" w:fill="FFFFFF"/>
        <w:spacing w:after="0" w:line="240" w:lineRule="auto"/>
        <w:textAlignment w:val="baseline"/>
        <w:rPr>
          <w:rFonts w:ascii="Arial" w:eastAsia="Times New Roman" w:hAnsi="Arial" w:cs="Arial"/>
          <w:i/>
          <w:iCs/>
          <w:color w:val="1B1B1B"/>
          <w:sz w:val="20"/>
          <w:szCs w:val="20"/>
          <w:lang w:eastAsia="pl-PL"/>
        </w:rPr>
      </w:pPr>
    </w:p>
    <w:p w:rsidR="003337E5" w:rsidRDefault="003337E5" w:rsidP="003337E5">
      <w:pPr>
        <w:shd w:val="clear" w:color="auto" w:fill="FFFFFF"/>
        <w:spacing w:after="0" w:line="240" w:lineRule="auto"/>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Wyłączenia:</w:t>
      </w:r>
    </w:p>
    <w:p w:rsidR="003337E5" w:rsidRDefault="003337E5" w:rsidP="003337E5">
      <w:pPr>
        <w:shd w:val="clear" w:color="auto" w:fill="FFFFFF"/>
        <w:spacing w:after="0" w:line="240" w:lineRule="auto"/>
        <w:ind w:firstLine="284"/>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 mapy są wyłączone z obowiązku zapewnienia dostępności,</w:t>
      </w:r>
    </w:p>
    <w:p w:rsidR="003337E5" w:rsidRDefault="003337E5" w:rsidP="003337E5">
      <w:pPr>
        <w:shd w:val="clear" w:color="auto" w:fill="FFFFFF"/>
        <w:spacing w:after="0" w:line="240" w:lineRule="auto"/>
        <w:ind w:firstLine="284"/>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 filmy zostały opublikowane przed wejściem w życie ustawy o dostępności cyfrowej,</w:t>
      </w:r>
    </w:p>
    <w:p w:rsidR="003337E5" w:rsidRDefault="003337E5" w:rsidP="003337E5">
      <w:pPr>
        <w:shd w:val="clear" w:color="auto" w:fill="FFFFFF"/>
        <w:spacing w:after="0" w:line="240" w:lineRule="auto"/>
        <w:ind w:firstLine="284"/>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 multimedia nadawane na żywo,</w:t>
      </w:r>
    </w:p>
    <w:p w:rsidR="003337E5" w:rsidRDefault="003337E5" w:rsidP="003337E5">
      <w:pPr>
        <w:shd w:val="clear" w:color="auto" w:fill="FFFFFF"/>
        <w:spacing w:after="0" w:line="240" w:lineRule="auto"/>
        <w:ind w:firstLine="284"/>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 treści od innych podmiotów.</w:t>
      </w:r>
    </w:p>
    <w:p w:rsidR="003337E5" w:rsidRDefault="003337E5" w:rsidP="003337E5">
      <w:pPr>
        <w:shd w:val="clear" w:color="auto" w:fill="FFFFFF"/>
        <w:spacing w:after="0" w:line="240" w:lineRule="auto"/>
        <w:textAlignment w:val="baseline"/>
        <w:rPr>
          <w:rFonts w:ascii="Arial" w:eastAsia="Times New Roman" w:hAnsi="Arial" w:cs="Arial"/>
          <w:i/>
          <w:iCs/>
          <w:color w:val="1B1B1B"/>
          <w:sz w:val="20"/>
          <w:szCs w:val="20"/>
          <w:lang w:eastAsia="pl-PL"/>
        </w:rPr>
      </w:pPr>
    </w:p>
    <w:p w:rsidR="003337E5" w:rsidRDefault="003337E5" w:rsidP="003337E5">
      <w:pPr>
        <w:shd w:val="clear" w:color="auto" w:fill="FFFFFF"/>
        <w:spacing w:after="0" w:line="240" w:lineRule="auto"/>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Strona posiada następujące ułatwienia dla osób z niepełnosprawnościami:</w:t>
      </w:r>
    </w:p>
    <w:p w:rsidR="003337E5" w:rsidRDefault="003337E5" w:rsidP="003337E5">
      <w:pPr>
        <w:shd w:val="clear" w:color="auto" w:fill="FFFFFF"/>
        <w:spacing w:after="0" w:line="240" w:lineRule="auto"/>
        <w:ind w:firstLine="284"/>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 możliwość zmiany rozmiaru tekstu,</w:t>
      </w:r>
    </w:p>
    <w:p w:rsidR="003337E5" w:rsidRDefault="003337E5" w:rsidP="003337E5">
      <w:pPr>
        <w:shd w:val="clear" w:color="auto" w:fill="FFFFFF"/>
        <w:spacing w:after="0" w:line="240" w:lineRule="auto"/>
        <w:ind w:firstLine="284"/>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 wyróżnienie odnośników.</w:t>
      </w:r>
    </w:p>
    <w:p w:rsidR="003337E5" w:rsidRDefault="003337E5" w:rsidP="003337E5">
      <w:pPr>
        <w:shd w:val="clear" w:color="auto" w:fill="FFFFFF"/>
        <w:spacing w:after="0" w:line="240" w:lineRule="auto"/>
        <w:textAlignment w:val="baseline"/>
        <w:rPr>
          <w:rFonts w:ascii="Arial" w:eastAsia="Times New Roman" w:hAnsi="Arial" w:cs="Arial"/>
          <w:i/>
          <w:iCs/>
          <w:color w:val="1B1B1B"/>
          <w:sz w:val="20"/>
          <w:szCs w:val="20"/>
          <w:lang w:eastAsia="pl-PL"/>
        </w:rPr>
      </w:pPr>
    </w:p>
    <w:p w:rsidR="003337E5" w:rsidRDefault="003337E5" w:rsidP="003337E5">
      <w:pPr>
        <w:shd w:val="clear" w:color="auto" w:fill="FFFFFF"/>
        <w:spacing w:after="0" w:line="240" w:lineRule="auto"/>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Na stronie internetowej można korzystać ze stand</w:t>
      </w:r>
      <w:r w:rsidR="008A2FA2">
        <w:rPr>
          <w:rFonts w:ascii="Arial" w:eastAsia="Times New Roman" w:hAnsi="Arial" w:cs="Arial"/>
          <w:i/>
          <w:iCs/>
          <w:color w:val="1B1B1B"/>
          <w:sz w:val="20"/>
          <w:szCs w:val="20"/>
          <w:lang w:eastAsia="pl-PL"/>
        </w:rPr>
        <w:t>ardowych skrótów klawiaturowych przeglądarki.</w:t>
      </w:r>
    </w:p>
    <w:p w:rsidR="003337E5" w:rsidRDefault="003337E5" w:rsidP="003337E5">
      <w:pPr>
        <w:shd w:val="clear" w:color="auto" w:fill="FFFFFF"/>
        <w:spacing w:after="0" w:line="240" w:lineRule="auto"/>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Oświadczenie spo</w:t>
      </w:r>
      <w:r w:rsidR="008A2FA2">
        <w:rPr>
          <w:rFonts w:ascii="Arial" w:eastAsia="Times New Roman" w:hAnsi="Arial" w:cs="Arial"/>
          <w:i/>
          <w:iCs/>
          <w:color w:val="1B1B1B"/>
          <w:sz w:val="20"/>
          <w:szCs w:val="20"/>
          <w:lang w:eastAsia="pl-PL"/>
        </w:rPr>
        <w:t>rządzono dnia: 2021-02-22</w:t>
      </w:r>
    </w:p>
    <w:p w:rsidR="003337E5" w:rsidRDefault="003337E5" w:rsidP="003337E5">
      <w:pPr>
        <w:shd w:val="clear" w:color="auto" w:fill="FFFFFF"/>
        <w:spacing w:after="0" w:line="240" w:lineRule="auto"/>
        <w:textAlignment w:val="baseline"/>
        <w:rPr>
          <w:rFonts w:ascii="Arial" w:eastAsia="Times New Roman" w:hAnsi="Arial" w:cs="Arial"/>
          <w:i/>
          <w:iCs/>
          <w:color w:val="1B1B1B"/>
          <w:sz w:val="20"/>
          <w:szCs w:val="20"/>
          <w:lang w:eastAsia="pl-PL"/>
        </w:rPr>
      </w:pPr>
    </w:p>
    <w:p w:rsidR="003337E5" w:rsidRDefault="003337E5" w:rsidP="003337E5">
      <w:pPr>
        <w:shd w:val="clear" w:color="auto" w:fill="FFFFFF"/>
        <w:spacing w:after="0" w:line="240" w:lineRule="auto"/>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Deklarację sporządzono na podstawie samooceny przeprowadzonej przez podmiot publiczny.</w:t>
      </w:r>
    </w:p>
    <w:p w:rsidR="003337E5" w:rsidRDefault="003337E5" w:rsidP="003337E5">
      <w:pPr>
        <w:shd w:val="clear" w:color="auto" w:fill="FFFFFF"/>
        <w:spacing w:after="0" w:line="240" w:lineRule="auto"/>
        <w:textAlignment w:val="baseline"/>
        <w:rPr>
          <w:rFonts w:ascii="Arial" w:eastAsia="Times New Roman" w:hAnsi="Arial" w:cs="Arial"/>
          <w:i/>
          <w:iCs/>
          <w:color w:val="1B1B1B"/>
          <w:sz w:val="20"/>
          <w:szCs w:val="20"/>
          <w:lang w:eastAsia="pl-PL"/>
        </w:rPr>
      </w:pPr>
    </w:p>
    <w:p w:rsidR="003337E5" w:rsidRDefault="003337E5" w:rsidP="003337E5">
      <w:pPr>
        <w:shd w:val="clear" w:color="auto" w:fill="FFFFFF"/>
        <w:spacing w:after="0" w:line="240" w:lineRule="auto"/>
        <w:textAlignment w:val="baseline"/>
        <w:outlineLvl w:val="2"/>
        <w:rPr>
          <w:rFonts w:ascii="inherit" w:eastAsia="Times New Roman" w:hAnsi="inherit" w:cs="Arial"/>
          <w:b/>
          <w:bCs/>
          <w:i/>
          <w:iCs/>
          <w:color w:val="1B1B1B"/>
          <w:sz w:val="20"/>
          <w:szCs w:val="20"/>
          <w:lang w:eastAsia="pl-PL"/>
        </w:rPr>
      </w:pPr>
      <w:r>
        <w:rPr>
          <w:rFonts w:ascii="inherit" w:eastAsia="Times New Roman" w:hAnsi="inherit" w:cs="Arial"/>
          <w:b/>
          <w:bCs/>
          <w:i/>
          <w:iCs/>
          <w:color w:val="1B1B1B"/>
          <w:sz w:val="20"/>
          <w:szCs w:val="20"/>
          <w:lang w:eastAsia="pl-PL"/>
        </w:rPr>
        <w:t>Informacje zwrotne i dane kontaktowe</w:t>
      </w:r>
    </w:p>
    <w:p w:rsidR="003337E5" w:rsidRDefault="003337E5" w:rsidP="003337E5">
      <w:pPr>
        <w:shd w:val="clear" w:color="auto" w:fill="FFFFFF"/>
        <w:spacing w:after="0" w:line="240" w:lineRule="auto"/>
        <w:jc w:val="both"/>
        <w:textAlignment w:val="baseline"/>
        <w:rPr>
          <w:rFonts w:ascii="Arial" w:eastAsia="Times New Roman" w:hAnsi="Arial" w:cs="Arial"/>
          <w:i/>
          <w:iCs/>
          <w:color w:val="1B1B1B"/>
          <w:sz w:val="20"/>
          <w:szCs w:val="20"/>
          <w:lang w:eastAsia="pl-PL"/>
        </w:rPr>
      </w:pPr>
    </w:p>
    <w:p w:rsidR="003337E5" w:rsidRDefault="003337E5" w:rsidP="003337E5">
      <w:pPr>
        <w:shd w:val="clear" w:color="auto" w:fill="FFFFFF"/>
        <w:spacing w:after="0" w:line="240" w:lineRule="auto"/>
        <w:jc w:val="both"/>
        <w:textAlignment w:val="baseline"/>
        <w:rPr>
          <w:i/>
          <w:iCs/>
          <w:sz w:val="20"/>
          <w:szCs w:val="20"/>
        </w:rPr>
      </w:pPr>
      <w:r>
        <w:rPr>
          <w:rFonts w:ascii="Arial" w:eastAsia="Times New Roman" w:hAnsi="Arial" w:cs="Arial"/>
          <w:i/>
          <w:iCs/>
          <w:color w:val="1B1B1B"/>
          <w:sz w:val="20"/>
          <w:szCs w:val="20"/>
          <w:lang w:eastAsia="pl-PL"/>
        </w:rPr>
        <w:t>W przypadku problemów z dostępnością strony internetowej prosimy o kontakt. Osobą konta</w:t>
      </w:r>
      <w:r w:rsidR="009D6993">
        <w:rPr>
          <w:rFonts w:ascii="Arial" w:eastAsia="Times New Roman" w:hAnsi="Arial" w:cs="Arial"/>
          <w:i/>
          <w:iCs/>
          <w:color w:val="1B1B1B"/>
          <w:sz w:val="20"/>
          <w:szCs w:val="20"/>
          <w:lang w:eastAsia="pl-PL"/>
        </w:rPr>
        <w:t>ktową jest p. Ewa Kasprzak adres mailowy: szkolapomhuta@gmail.com</w:t>
      </w:r>
      <w:bookmarkStart w:id="0" w:name="_GoBack"/>
      <w:bookmarkEnd w:id="0"/>
    </w:p>
    <w:p w:rsidR="003337E5" w:rsidRDefault="003337E5" w:rsidP="003337E5">
      <w:pPr>
        <w:shd w:val="clear" w:color="auto" w:fill="FFFFFF"/>
        <w:spacing w:after="0" w:line="240" w:lineRule="auto"/>
        <w:jc w:val="both"/>
        <w:textAlignment w:val="baseline"/>
        <w:rPr>
          <w:rFonts w:ascii="Arial" w:eastAsia="Times New Roman" w:hAnsi="Arial" w:cs="Arial"/>
          <w:i/>
          <w:iCs/>
          <w:color w:val="1B1B1B"/>
          <w:sz w:val="20"/>
          <w:szCs w:val="20"/>
          <w:lang w:eastAsia="pl-PL"/>
        </w:rPr>
      </w:pPr>
    </w:p>
    <w:p w:rsidR="003337E5" w:rsidRDefault="003337E5" w:rsidP="003337E5">
      <w:pPr>
        <w:shd w:val="clear" w:color="auto" w:fill="FFFFFF"/>
        <w:spacing w:after="0" w:line="240" w:lineRule="auto"/>
        <w:jc w:val="both"/>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Kontaktować można się także dzwoniąc na numer telefo</w:t>
      </w:r>
      <w:r w:rsidR="008A2FA2">
        <w:rPr>
          <w:rFonts w:ascii="Arial" w:eastAsia="Times New Roman" w:hAnsi="Arial" w:cs="Arial"/>
          <w:i/>
          <w:iCs/>
          <w:color w:val="1B1B1B"/>
          <w:sz w:val="20"/>
          <w:szCs w:val="20"/>
          <w:lang w:eastAsia="pl-PL"/>
        </w:rPr>
        <w:t>nu 58 684-00-54</w:t>
      </w:r>
    </w:p>
    <w:p w:rsidR="003337E5" w:rsidRDefault="003337E5" w:rsidP="003337E5">
      <w:pPr>
        <w:shd w:val="clear" w:color="auto" w:fill="FFFFFF"/>
        <w:spacing w:after="0" w:line="240" w:lineRule="auto"/>
        <w:jc w:val="both"/>
        <w:textAlignment w:val="baseline"/>
        <w:rPr>
          <w:rFonts w:ascii="Arial" w:eastAsia="Times New Roman" w:hAnsi="Arial" w:cs="Arial"/>
          <w:i/>
          <w:iCs/>
          <w:color w:val="1B1B1B"/>
          <w:sz w:val="20"/>
          <w:szCs w:val="20"/>
          <w:lang w:eastAsia="pl-PL"/>
        </w:rPr>
      </w:pPr>
    </w:p>
    <w:p w:rsidR="003337E5" w:rsidRDefault="003337E5" w:rsidP="003337E5">
      <w:pPr>
        <w:shd w:val="clear" w:color="auto" w:fill="FFFFFF"/>
        <w:spacing w:after="0" w:line="240" w:lineRule="auto"/>
        <w:jc w:val="both"/>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Tą samą drogą można składać wnioski o udostępnienie informacji niedostępnej oraz składać żądania zapewnienia dostępności.</w:t>
      </w:r>
    </w:p>
    <w:p w:rsidR="003337E5" w:rsidRDefault="003337E5" w:rsidP="003337E5">
      <w:pPr>
        <w:shd w:val="clear" w:color="auto" w:fill="FFFFFF"/>
        <w:spacing w:after="0" w:line="240" w:lineRule="auto"/>
        <w:jc w:val="both"/>
        <w:textAlignment w:val="baseline"/>
        <w:rPr>
          <w:rFonts w:ascii="Arial" w:eastAsia="Times New Roman" w:hAnsi="Arial" w:cs="Arial"/>
          <w:i/>
          <w:iCs/>
          <w:color w:val="1B1B1B"/>
          <w:sz w:val="20"/>
          <w:szCs w:val="20"/>
          <w:lang w:eastAsia="pl-PL"/>
        </w:rPr>
      </w:pPr>
    </w:p>
    <w:p w:rsidR="003337E5" w:rsidRDefault="003337E5" w:rsidP="003337E5">
      <w:pPr>
        <w:shd w:val="clear" w:color="auto" w:fill="FFFFFF"/>
        <w:spacing w:after="0" w:line="240" w:lineRule="auto"/>
        <w:jc w:val="both"/>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Pr>
          <w:rFonts w:ascii="Arial" w:eastAsia="Times New Roman" w:hAnsi="Arial" w:cs="Arial"/>
          <w:i/>
          <w:iCs/>
          <w:color w:val="1B1B1B"/>
          <w:sz w:val="20"/>
          <w:szCs w:val="20"/>
          <w:lang w:eastAsia="pl-PL"/>
        </w:rPr>
        <w:t>audiodeskrypcji</w:t>
      </w:r>
      <w:proofErr w:type="spellEnd"/>
      <w:r>
        <w:rPr>
          <w:rFonts w:ascii="Arial" w:eastAsia="Times New Roman" w:hAnsi="Arial" w:cs="Arial"/>
          <w:i/>
          <w:iCs/>
          <w:color w:val="1B1B1B"/>
          <w:sz w:val="20"/>
          <w:szCs w:val="20"/>
          <w:lang w:eastAsia="pl-PL"/>
        </w:rPr>
        <w:t xml:space="preserve"> itp. </w:t>
      </w:r>
    </w:p>
    <w:p w:rsidR="003337E5" w:rsidRDefault="003337E5" w:rsidP="003337E5">
      <w:pPr>
        <w:shd w:val="clear" w:color="auto" w:fill="FFFFFF"/>
        <w:spacing w:after="0" w:line="240" w:lineRule="auto"/>
        <w:jc w:val="both"/>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 xml:space="preserve">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w:t>
      </w:r>
    </w:p>
    <w:p w:rsidR="003337E5" w:rsidRDefault="003337E5" w:rsidP="003337E5">
      <w:pPr>
        <w:shd w:val="clear" w:color="auto" w:fill="FFFFFF"/>
        <w:spacing w:after="0" w:line="240" w:lineRule="auto"/>
        <w:jc w:val="both"/>
        <w:textAlignment w:val="baseline"/>
        <w:rPr>
          <w:rFonts w:ascii="Arial" w:eastAsia="Times New Roman" w:hAnsi="Arial" w:cs="Arial"/>
          <w:i/>
          <w:iCs/>
          <w:color w:val="1B1B1B"/>
          <w:sz w:val="20"/>
          <w:szCs w:val="20"/>
          <w:lang w:eastAsia="pl-PL"/>
        </w:rPr>
      </w:pPr>
    </w:p>
    <w:p w:rsidR="003337E5" w:rsidRDefault="003337E5" w:rsidP="003337E5">
      <w:pPr>
        <w:shd w:val="clear" w:color="auto" w:fill="FFFFFF"/>
        <w:spacing w:after="0" w:line="240" w:lineRule="auto"/>
        <w:jc w:val="both"/>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 xml:space="preserve">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w:t>
      </w:r>
    </w:p>
    <w:p w:rsidR="003337E5" w:rsidRDefault="003337E5" w:rsidP="003337E5">
      <w:pPr>
        <w:shd w:val="clear" w:color="auto" w:fill="FFFFFF"/>
        <w:spacing w:after="0" w:line="240" w:lineRule="auto"/>
        <w:jc w:val="both"/>
        <w:textAlignment w:val="baseline"/>
        <w:rPr>
          <w:rFonts w:ascii="Arial" w:eastAsia="Times New Roman" w:hAnsi="Arial" w:cs="Arial"/>
          <w:i/>
          <w:iCs/>
          <w:color w:val="1B1B1B"/>
          <w:sz w:val="20"/>
          <w:szCs w:val="20"/>
          <w:lang w:eastAsia="pl-PL"/>
        </w:rPr>
      </w:pPr>
    </w:p>
    <w:p w:rsidR="003337E5" w:rsidRDefault="003337E5" w:rsidP="003337E5">
      <w:pPr>
        <w:shd w:val="clear" w:color="auto" w:fill="FFFFFF"/>
        <w:spacing w:after="0" w:line="240" w:lineRule="auto"/>
        <w:jc w:val="both"/>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 xml:space="preserve">Jeżeli zapewnienie dostępności cyfrowej nie jest możliwe, podmiot publiczny może zaproponować alternatywny sposób dostępu do informacji. </w:t>
      </w:r>
    </w:p>
    <w:p w:rsidR="003337E5" w:rsidRDefault="003337E5" w:rsidP="003337E5">
      <w:pPr>
        <w:shd w:val="clear" w:color="auto" w:fill="FFFFFF"/>
        <w:spacing w:after="0" w:line="240" w:lineRule="auto"/>
        <w:jc w:val="both"/>
        <w:textAlignment w:val="baseline"/>
        <w:rPr>
          <w:rFonts w:ascii="Arial" w:eastAsia="Times New Roman" w:hAnsi="Arial" w:cs="Arial"/>
          <w:i/>
          <w:iCs/>
          <w:color w:val="1B1B1B"/>
          <w:sz w:val="20"/>
          <w:szCs w:val="20"/>
          <w:lang w:eastAsia="pl-PL"/>
        </w:rPr>
      </w:pPr>
    </w:p>
    <w:p w:rsidR="003337E5" w:rsidRDefault="003337E5" w:rsidP="003337E5">
      <w:pPr>
        <w:shd w:val="clear" w:color="auto" w:fill="FFFFFF"/>
        <w:spacing w:after="0" w:line="240" w:lineRule="auto"/>
        <w:jc w:val="both"/>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3337E5" w:rsidRDefault="003337E5" w:rsidP="003337E5">
      <w:pPr>
        <w:shd w:val="clear" w:color="auto" w:fill="FFFFFF"/>
        <w:spacing w:after="0" w:line="240" w:lineRule="auto"/>
        <w:textAlignment w:val="baseline"/>
        <w:rPr>
          <w:rFonts w:ascii="Arial" w:eastAsia="Times New Roman" w:hAnsi="Arial" w:cs="Arial"/>
          <w:i/>
          <w:iCs/>
          <w:color w:val="1B1B1B"/>
          <w:sz w:val="20"/>
          <w:szCs w:val="20"/>
          <w:lang w:eastAsia="pl-PL"/>
        </w:rPr>
      </w:pPr>
    </w:p>
    <w:p w:rsidR="003337E5" w:rsidRDefault="003337E5" w:rsidP="003337E5">
      <w:pPr>
        <w:shd w:val="clear" w:color="auto" w:fill="FFFFFF"/>
        <w:spacing w:after="0" w:line="240" w:lineRule="auto"/>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Link do strony internetowej </w:t>
      </w:r>
      <w:hyperlink r:id="rId5" w:tgtFrame="_blank" w:history="1">
        <w:r>
          <w:rPr>
            <w:rStyle w:val="Hipercze"/>
            <w:rFonts w:ascii="Arial" w:hAnsi="Arial" w:cs="Arial"/>
            <w:i/>
            <w:iCs/>
            <w:color w:val="0052A5"/>
            <w:sz w:val="20"/>
            <w:szCs w:val="20"/>
          </w:rPr>
          <w:t>Rzecznika Praw Obywatelskich</w:t>
        </w:r>
      </w:hyperlink>
      <w:r>
        <w:rPr>
          <w:rFonts w:ascii="Arial" w:eastAsia="Times New Roman" w:hAnsi="Arial" w:cs="Arial"/>
          <w:i/>
          <w:iCs/>
          <w:color w:val="1B1B1B"/>
          <w:sz w:val="20"/>
          <w:szCs w:val="20"/>
          <w:lang w:eastAsia="pl-PL"/>
        </w:rPr>
        <w:t>.</w:t>
      </w:r>
    </w:p>
    <w:p w:rsidR="003337E5" w:rsidRDefault="003337E5" w:rsidP="003337E5">
      <w:pPr>
        <w:shd w:val="clear" w:color="auto" w:fill="FFFFFF"/>
        <w:spacing w:after="0" w:line="240" w:lineRule="auto"/>
        <w:textAlignment w:val="baseline"/>
        <w:rPr>
          <w:rFonts w:ascii="Arial" w:eastAsia="Times New Roman" w:hAnsi="Arial" w:cs="Arial"/>
          <w:i/>
          <w:iCs/>
          <w:color w:val="1B1B1B"/>
          <w:sz w:val="20"/>
          <w:szCs w:val="20"/>
          <w:lang w:eastAsia="pl-PL"/>
        </w:rPr>
      </w:pPr>
    </w:p>
    <w:p w:rsidR="003337E5" w:rsidRDefault="003337E5" w:rsidP="003337E5">
      <w:pPr>
        <w:shd w:val="clear" w:color="auto" w:fill="FFFFFF"/>
        <w:spacing w:after="0" w:line="240" w:lineRule="auto"/>
        <w:textAlignment w:val="baseline"/>
        <w:outlineLvl w:val="2"/>
        <w:rPr>
          <w:rFonts w:ascii="Arial" w:eastAsia="Times New Roman" w:hAnsi="Arial" w:cs="Arial"/>
          <w:b/>
          <w:bCs/>
          <w:i/>
          <w:iCs/>
          <w:color w:val="1B1B1B"/>
          <w:sz w:val="20"/>
          <w:szCs w:val="20"/>
          <w:lang w:eastAsia="pl-PL"/>
        </w:rPr>
      </w:pPr>
      <w:r>
        <w:rPr>
          <w:rFonts w:ascii="Arial" w:eastAsia="Times New Roman" w:hAnsi="Arial" w:cs="Arial"/>
          <w:b/>
          <w:bCs/>
          <w:i/>
          <w:iCs/>
          <w:color w:val="1B1B1B"/>
          <w:sz w:val="20"/>
          <w:szCs w:val="20"/>
          <w:lang w:eastAsia="pl-PL"/>
        </w:rPr>
        <w:t>Deklaracja dostępności architektonicznej</w:t>
      </w:r>
    </w:p>
    <w:p w:rsidR="00545741" w:rsidRDefault="00545741" w:rsidP="003337E5">
      <w:pPr>
        <w:shd w:val="clear" w:color="auto" w:fill="FFFFFF"/>
        <w:spacing w:after="0" w:line="240" w:lineRule="auto"/>
        <w:textAlignment w:val="baseline"/>
        <w:outlineLvl w:val="2"/>
        <w:rPr>
          <w:rFonts w:ascii="Arial" w:eastAsia="Times New Roman" w:hAnsi="Arial" w:cs="Arial"/>
          <w:b/>
          <w:bCs/>
          <w:i/>
          <w:iCs/>
          <w:color w:val="1B1B1B"/>
          <w:sz w:val="20"/>
          <w:szCs w:val="20"/>
          <w:lang w:eastAsia="pl-PL"/>
        </w:rPr>
      </w:pPr>
      <w:r>
        <w:rPr>
          <w:rFonts w:ascii="Arial" w:eastAsia="Times New Roman" w:hAnsi="Arial" w:cs="Arial"/>
          <w:b/>
          <w:bCs/>
          <w:i/>
          <w:iCs/>
          <w:color w:val="1B1B1B"/>
          <w:sz w:val="20"/>
          <w:szCs w:val="20"/>
          <w:lang w:eastAsia="pl-PL"/>
        </w:rPr>
        <w:t>Siedziba</w:t>
      </w:r>
    </w:p>
    <w:p w:rsidR="00545741" w:rsidRDefault="00545741" w:rsidP="003337E5">
      <w:pPr>
        <w:shd w:val="clear" w:color="auto" w:fill="FFFFFF"/>
        <w:spacing w:after="0" w:line="240" w:lineRule="auto"/>
        <w:textAlignment w:val="baseline"/>
        <w:outlineLvl w:val="2"/>
        <w:rPr>
          <w:rFonts w:ascii="Arial" w:eastAsia="Times New Roman" w:hAnsi="Arial" w:cs="Arial"/>
          <w:b/>
          <w:bCs/>
          <w:i/>
          <w:iCs/>
          <w:color w:val="1B1B1B"/>
          <w:sz w:val="20"/>
          <w:szCs w:val="20"/>
          <w:lang w:eastAsia="pl-PL"/>
        </w:rPr>
      </w:pPr>
      <w:r>
        <w:rPr>
          <w:rFonts w:ascii="Arial" w:eastAsia="Times New Roman" w:hAnsi="Arial" w:cs="Arial"/>
          <w:b/>
          <w:bCs/>
          <w:i/>
          <w:iCs/>
          <w:color w:val="1B1B1B"/>
          <w:sz w:val="20"/>
          <w:szCs w:val="20"/>
          <w:lang w:eastAsia="pl-PL"/>
        </w:rPr>
        <w:t>Budynek: Publiczna Szkoła Podstawowa w Pomieczyńskiej Hucie, 83-305 Pomieczyńska Huta,</w:t>
      </w:r>
    </w:p>
    <w:p w:rsidR="003337E5" w:rsidRPr="00545741" w:rsidRDefault="00545741" w:rsidP="00545741">
      <w:pPr>
        <w:shd w:val="clear" w:color="auto" w:fill="FFFFFF"/>
        <w:spacing w:after="0" w:line="240" w:lineRule="auto"/>
        <w:textAlignment w:val="baseline"/>
        <w:outlineLvl w:val="2"/>
        <w:rPr>
          <w:rFonts w:ascii="Arial" w:eastAsia="Times New Roman" w:hAnsi="Arial" w:cs="Arial"/>
          <w:b/>
          <w:bCs/>
          <w:i/>
          <w:iCs/>
          <w:color w:val="1B1B1B"/>
          <w:sz w:val="20"/>
          <w:szCs w:val="20"/>
          <w:lang w:eastAsia="pl-PL"/>
        </w:rPr>
      </w:pPr>
      <w:r>
        <w:rPr>
          <w:rFonts w:ascii="Arial" w:eastAsia="Times New Roman" w:hAnsi="Arial" w:cs="Arial"/>
          <w:b/>
          <w:bCs/>
          <w:i/>
          <w:iCs/>
          <w:color w:val="1B1B1B"/>
          <w:sz w:val="20"/>
          <w:szCs w:val="20"/>
          <w:lang w:eastAsia="pl-PL"/>
        </w:rPr>
        <w:t>Pomieczyńska Huta 18</w:t>
      </w:r>
    </w:p>
    <w:p w:rsidR="003337E5" w:rsidRDefault="003337E5" w:rsidP="003337E5">
      <w:pPr>
        <w:shd w:val="clear" w:color="auto" w:fill="FFFFFF"/>
        <w:spacing w:after="0" w:line="240" w:lineRule="auto"/>
        <w:jc w:val="both"/>
        <w:textAlignment w:val="baseline"/>
        <w:rPr>
          <w:rFonts w:ascii="Arial" w:eastAsia="Times New Roman" w:hAnsi="Arial" w:cs="Arial"/>
          <w:i/>
          <w:iCs/>
          <w:sz w:val="20"/>
          <w:szCs w:val="20"/>
          <w:lang w:eastAsia="pl-PL"/>
        </w:rPr>
      </w:pPr>
      <w:r>
        <w:rPr>
          <w:rFonts w:ascii="Arial" w:eastAsia="Times New Roman" w:hAnsi="Arial" w:cs="Arial"/>
          <w:i/>
          <w:iCs/>
          <w:sz w:val="20"/>
          <w:szCs w:val="20"/>
          <w:lang w:eastAsia="pl-PL"/>
        </w:rPr>
        <w:t>Wokół siedziby nie obowiązuje strefa płatnego parkowania.</w:t>
      </w:r>
    </w:p>
    <w:p w:rsidR="003337E5" w:rsidRDefault="003337E5" w:rsidP="003337E5">
      <w:pPr>
        <w:shd w:val="clear" w:color="auto" w:fill="FFFFFF"/>
        <w:spacing w:after="0" w:line="240" w:lineRule="auto"/>
        <w:jc w:val="both"/>
        <w:textAlignment w:val="baseline"/>
        <w:rPr>
          <w:rFonts w:ascii="Times New Roman" w:eastAsia="Times New Roman" w:hAnsi="Times New Roman"/>
          <w:i/>
          <w:iCs/>
          <w:sz w:val="20"/>
          <w:szCs w:val="20"/>
          <w:lang w:eastAsia="pl-PL"/>
        </w:rPr>
      </w:pPr>
    </w:p>
    <w:p w:rsidR="003337E5" w:rsidRPr="00545741" w:rsidRDefault="003337E5" w:rsidP="00545741">
      <w:pPr>
        <w:spacing w:after="100" w:afterAutospacing="1" w:line="240" w:lineRule="auto"/>
        <w:rPr>
          <w:rFonts w:ascii="Arial" w:eastAsia="Times New Roman" w:hAnsi="Arial" w:cs="Arial"/>
          <w:i/>
          <w:iCs/>
          <w:sz w:val="20"/>
          <w:szCs w:val="20"/>
          <w:lang w:eastAsia="pl-PL"/>
        </w:rPr>
      </w:pPr>
      <w:r>
        <w:rPr>
          <w:rFonts w:ascii="Arial" w:eastAsia="Times New Roman" w:hAnsi="Arial" w:cs="Arial"/>
          <w:b/>
          <w:bCs/>
          <w:i/>
          <w:iCs/>
          <w:sz w:val="20"/>
          <w:szCs w:val="20"/>
          <w:lang w:eastAsia="pl-PL"/>
        </w:rPr>
        <w:t>Opis ogólny budyn</w:t>
      </w:r>
      <w:r w:rsidR="00545741">
        <w:rPr>
          <w:rFonts w:ascii="Arial" w:eastAsia="Times New Roman" w:hAnsi="Arial" w:cs="Arial"/>
          <w:b/>
          <w:bCs/>
          <w:i/>
          <w:iCs/>
          <w:sz w:val="20"/>
          <w:szCs w:val="20"/>
          <w:lang w:eastAsia="pl-PL"/>
        </w:rPr>
        <w:t>ku:</w:t>
      </w:r>
    </w:p>
    <w:p w:rsidR="003337E5" w:rsidRDefault="008C3724" w:rsidP="003337E5">
      <w:pPr>
        <w:shd w:val="clear" w:color="auto" w:fill="FFFFFF"/>
        <w:spacing w:after="0" w:line="240" w:lineRule="auto"/>
        <w:jc w:val="both"/>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Do budynku prowadzą 2 wejścia, wejścia są zabezpieczone bramkami.</w:t>
      </w:r>
    </w:p>
    <w:p w:rsidR="003337E5" w:rsidRDefault="003337E5" w:rsidP="003337E5">
      <w:pPr>
        <w:shd w:val="clear" w:color="auto" w:fill="FFFFFF"/>
        <w:spacing w:after="0" w:line="240" w:lineRule="auto"/>
        <w:jc w:val="both"/>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Nad wejściem nie ma głośników systemu naprowadzającego dźwiękowo osoby niewidome                    i słabowidzące.</w:t>
      </w:r>
    </w:p>
    <w:p w:rsidR="003337E5" w:rsidRDefault="003337E5" w:rsidP="003337E5">
      <w:pPr>
        <w:shd w:val="clear" w:color="auto" w:fill="FFFFFF"/>
        <w:spacing w:after="0" w:line="240" w:lineRule="auto"/>
        <w:jc w:val="both"/>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W budynku nie ma windy.</w:t>
      </w:r>
    </w:p>
    <w:p w:rsidR="003337E5" w:rsidRDefault="003337E5" w:rsidP="003337E5">
      <w:pPr>
        <w:shd w:val="clear" w:color="auto" w:fill="FFFFFF"/>
        <w:spacing w:after="0" w:line="240" w:lineRule="auto"/>
        <w:jc w:val="both"/>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Dla osób na wózkach dostępne są korytarze i pomieszczenia tylko na parterze.</w:t>
      </w:r>
    </w:p>
    <w:p w:rsidR="003337E5" w:rsidRDefault="003337E5" w:rsidP="003337E5">
      <w:pPr>
        <w:shd w:val="clear" w:color="auto" w:fill="FFFFFF"/>
        <w:spacing w:after="0" w:line="240" w:lineRule="auto"/>
        <w:jc w:val="both"/>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Toaleta dla osób niepełnosprawnych znajduje się na parterz</w:t>
      </w:r>
      <w:r w:rsidR="008C3724">
        <w:rPr>
          <w:rFonts w:ascii="Arial" w:eastAsia="Times New Roman" w:hAnsi="Arial" w:cs="Arial"/>
          <w:i/>
          <w:iCs/>
          <w:color w:val="1B1B1B"/>
          <w:sz w:val="20"/>
          <w:szCs w:val="20"/>
          <w:lang w:eastAsia="pl-PL"/>
        </w:rPr>
        <w:t>e.</w:t>
      </w:r>
    </w:p>
    <w:p w:rsidR="003337E5" w:rsidRDefault="008C3724" w:rsidP="003337E5">
      <w:pPr>
        <w:shd w:val="clear" w:color="auto" w:fill="FFFFFF"/>
        <w:spacing w:after="0" w:line="240" w:lineRule="auto"/>
        <w:jc w:val="both"/>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Przed budynkiem wyznaczono 2</w:t>
      </w:r>
      <w:r w:rsidR="003337E5">
        <w:rPr>
          <w:rFonts w:ascii="Arial" w:eastAsia="Times New Roman" w:hAnsi="Arial" w:cs="Arial"/>
          <w:i/>
          <w:iCs/>
          <w:color w:val="1B1B1B"/>
          <w:sz w:val="20"/>
          <w:szCs w:val="20"/>
          <w:lang w:eastAsia="pl-PL"/>
        </w:rPr>
        <w:t xml:space="preserve"> miejsca parkingowe dla osób niepełnosprawnych.</w:t>
      </w:r>
    </w:p>
    <w:p w:rsidR="003337E5" w:rsidRDefault="003337E5" w:rsidP="003337E5">
      <w:pPr>
        <w:shd w:val="clear" w:color="auto" w:fill="FFFFFF"/>
        <w:spacing w:after="0" w:line="240" w:lineRule="auto"/>
        <w:jc w:val="both"/>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Do budynku i wszystkich jego pomieszczeń można wejść z psem asystującym i psem przewodnikiem.</w:t>
      </w:r>
    </w:p>
    <w:p w:rsidR="003337E5" w:rsidRDefault="003337E5" w:rsidP="003337E5">
      <w:pPr>
        <w:shd w:val="clear" w:color="auto" w:fill="FFFFFF"/>
        <w:spacing w:after="0" w:line="240" w:lineRule="auto"/>
        <w:jc w:val="both"/>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W budynku nie ma pętli indukcyjnych.</w:t>
      </w:r>
    </w:p>
    <w:p w:rsidR="003337E5" w:rsidRDefault="003337E5" w:rsidP="003337E5">
      <w:pPr>
        <w:shd w:val="clear" w:color="auto" w:fill="FFFFFF"/>
        <w:spacing w:after="0" w:line="240" w:lineRule="auto"/>
        <w:jc w:val="both"/>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W budynku nie ma oznaczeń w alfabecie brajla ani oznaczeń kontrastowych lub</w:t>
      </w:r>
      <w:r>
        <w:rPr>
          <w:rFonts w:ascii="Arial" w:eastAsia="Times New Roman" w:hAnsi="Arial" w:cs="Arial"/>
          <w:i/>
          <w:iCs/>
          <w:color w:val="1B1B1B"/>
          <w:sz w:val="20"/>
          <w:szCs w:val="20"/>
          <w:lang w:eastAsia="pl-PL"/>
        </w:rPr>
        <w:br/>
        <w:t>w druku powiększonym dla osób niewidomych i słabowidzących.</w:t>
      </w:r>
    </w:p>
    <w:p w:rsidR="003337E5" w:rsidRDefault="003337E5" w:rsidP="003337E5">
      <w:pPr>
        <w:shd w:val="clear" w:color="auto" w:fill="FFFFFF"/>
        <w:spacing w:after="0" w:line="240" w:lineRule="auto"/>
        <w:jc w:val="both"/>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Osoby niesłyszące oraz osoby mające trudności w komunikowaniu się (zwane dalej "osobami uprawnionymi") mogą komunik</w:t>
      </w:r>
      <w:r w:rsidR="008C3724">
        <w:rPr>
          <w:rFonts w:ascii="Arial" w:eastAsia="Times New Roman" w:hAnsi="Arial" w:cs="Arial"/>
          <w:i/>
          <w:iCs/>
          <w:color w:val="1B1B1B"/>
          <w:sz w:val="20"/>
          <w:szCs w:val="20"/>
          <w:lang w:eastAsia="pl-PL"/>
        </w:rPr>
        <w:t xml:space="preserve">ować się ze Publiczną Szkołą Podstawową w Pomieczyńskiej Hucie 18 </w:t>
      </w:r>
      <w:r>
        <w:rPr>
          <w:rFonts w:ascii="Arial" w:eastAsia="Times New Roman" w:hAnsi="Arial" w:cs="Arial"/>
          <w:i/>
          <w:iCs/>
          <w:color w:val="1B1B1B"/>
          <w:sz w:val="20"/>
          <w:szCs w:val="20"/>
          <w:lang w:eastAsia="pl-PL"/>
        </w:rPr>
        <w:t>przy wykorzystaniu nw. środków wspierających komu</w:t>
      </w:r>
      <w:r w:rsidR="008C3724">
        <w:rPr>
          <w:rFonts w:ascii="Arial" w:eastAsia="Times New Roman" w:hAnsi="Arial" w:cs="Arial"/>
          <w:i/>
          <w:iCs/>
          <w:color w:val="1B1B1B"/>
          <w:sz w:val="20"/>
          <w:szCs w:val="20"/>
          <w:lang w:eastAsia="pl-PL"/>
        </w:rPr>
        <w:t>nikowanie się: e-mail:  szkolapomhuta@gmail.com</w:t>
      </w:r>
      <w:r>
        <w:rPr>
          <w:rFonts w:ascii="Arial" w:eastAsia="Times New Roman" w:hAnsi="Arial" w:cs="Arial"/>
          <w:i/>
          <w:iCs/>
          <w:color w:val="1B1B1B"/>
          <w:sz w:val="20"/>
          <w:szCs w:val="20"/>
          <w:lang w:eastAsia="pl-PL"/>
        </w:rPr>
        <w:t>, tel</w:t>
      </w:r>
      <w:r w:rsidR="008C3724">
        <w:rPr>
          <w:rFonts w:ascii="Arial" w:eastAsia="Times New Roman" w:hAnsi="Arial" w:cs="Arial"/>
          <w:i/>
          <w:iCs/>
          <w:color w:val="1B1B1B"/>
          <w:sz w:val="20"/>
          <w:szCs w:val="20"/>
          <w:lang w:eastAsia="pl-PL"/>
        </w:rPr>
        <w:t>./faks: 58 684-00-54.</w:t>
      </w:r>
    </w:p>
    <w:p w:rsidR="003337E5" w:rsidRDefault="003337E5" w:rsidP="003337E5">
      <w:pPr>
        <w:shd w:val="clear" w:color="auto" w:fill="FFFFFF"/>
        <w:spacing w:after="0" w:line="240" w:lineRule="auto"/>
        <w:jc w:val="both"/>
        <w:textAlignment w:val="baseline"/>
        <w:rPr>
          <w:rFonts w:ascii="Arial" w:eastAsia="Times New Roman" w:hAnsi="Arial" w:cs="Arial"/>
          <w:i/>
          <w:iCs/>
          <w:color w:val="1B1B1B"/>
          <w:sz w:val="20"/>
          <w:szCs w:val="20"/>
          <w:lang w:eastAsia="pl-PL"/>
        </w:rPr>
      </w:pPr>
    </w:p>
    <w:p w:rsidR="003337E5" w:rsidRDefault="003337E5" w:rsidP="003337E5">
      <w:pPr>
        <w:shd w:val="clear" w:color="auto" w:fill="FFFFFF"/>
        <w:spacing w:after="0" w:line="240" w:lineRule="auto"/>
        <w:jc w:val="both"/>
        <w:textAlignment w:val="baseline"/>
        <w:rPr>
          <w:rFonts w:ascii="Arial" w:eastAsia="Times New Roman" w:hAnsi="Arial" w:cs="Arial"/>
          <w:i/>
          <w:iCs/>
          <w:color w:val="1B1B1B"/>
          <w:sz w:val="20"/>
          <w:szCs w:val="20"/>
          <w:lang w:eastAsia="pl-PL"/>
        </w:rPr>
      </w:pPr>
      <w:r>
        <w:rPr>
          <w:rFonts w:ascii="Arial" w:eastAsia="Times New Roman" w:hAnsi="Arial" w:cs="Arial"/>
          <w:i/>
          <w:iCs/>
          <w:color w:val="1B1B1B"/>
          <w:sz w:val="20"/>
          <w:szCs w:val="20"/>
          <w:lang w:eastAsia="pl-PL"/>
        </w:rPr>
        <w:t>Osoby uprawnione</w:t>
      </w:r>
      <w:r w:rsidR="00525CBA">
        <w:rPr>
          <w:rFonts w:ascii="Arial" w:eastAsia="Times New Roman" w:hAnsi="Arial" w:cs="Arial"/>
          <w:i/>
          <w:iCs/>
          <w:color w:val="1B1B1B"/>
          <w:sz w:val="20"/>
          <w:szCs w:val="20"/>
          <w:lang w:eastAsia="pl-PL"/>
        </w:rPr>
        <w:t xml:space="preserve"> - klienci Publicznej Szkoły Podstawowej w Pomieczyńskiej Hucie </w:t>
      </w:r>
      <w:r>
        <w:rPr>
          <w:rFonts w:ascii="Arial" w:eastAsia="Times New Roman" w:hAnsi="Arial" w:cs="Arial"/>
          <w:i/>
          <w:iCs/>
          <w:color w:val="1B1B1B"/>
          <w:sz w:val="20"/>
          <w:szCs w:val="20"/>
          <w:lang w:eastAsia="pl-PL"/>
        </w:rPr>
        <w:t>w celu załatwienia sprawy w szkole mogą skorzystać z pomocy wybranego tłumacza języka migowego lub tłumacza - przewodnika. Osoby uprawnione zobowiązane są zgłosić zamiar korzystania z usługi tłumacza języka migowego, ze wskazaniem wybranej metody komunikowania się, co najmniej na 3 dni robocze przed planowaną wizytą w szkole, kontaktując się z pracownikiem Sekretariatu za pomocą środków wspierających komunikowanie się, wymienionych w pkt 1, podając datę oraz godzinę wizyty w szkole oraz sposób przekazania informacji zwrotnej. Po otrzymaniu zgłoszenia szkoła zapewni pomoc tłumacza języka migowego w terminie wyznaczonym przez osobę uprawnioną. W przypadku braku możliwości realizacji świadczenia przekazana zostanie informacja o niemożliwości załatwienia sprawy w terminie wskazanym, z wyznaczeniem możliwego terminu realizacji świadczenia lub wskazaniem na inną formę jego realizacji.</w:t>
      </w:r>
    </w:p>
    <w:p w:rsidR="003337E5" w:rsidRDefault="003337E5" w:rsidP="003337E5">
      <w:pPr>
        <w:shd w:val="clear" w:color="auto" w:fill="FFFFFF"/>
        <w:spacing w:after="0" w:line="240" w:lineRule="auto"/>
        <w:jc w:val="both"/>
        <w:textAlignment w:val="baseline"/>
        <w:rPr>
          <w:rFonts w:ascii="Arial" w:eastAsia="Times New Roman" w:hAnsi="Arial" w:cs="Arial"/>
          <w:i/>
          <w:iCs/>
          <w:color w:val="1B1B1B"/>
          <w:sz w:val="20"/>
          <w:szCs w:val="20"/>
          <w:lang w:eastAsia="pl-PL"/>
        </w:rPr>
      </w:pPr>
    </w:p>
    <w:p w:rsidR="003337E5" w:rsidRDefault="003337E5" w:rsidP="003337E5">
      <w:pPr>
        <w:shd w:val="clear" w:color="auto" w:fill="FFFFFF"/>
        <w:spacing w:after="0" w:line="240" w:lineRule="auto"/>
        <w:jc w:val="both"/>
        <w:textAlignment w:val="baseline"/>
        <w:rPr>
          <w:rFonts w:ascii="Arial" w:eastAsia="Times New Roman" w:hAnsi="Arial" w:cs="Arial"/>
          <w:color w:val="1B1B1B"/>
          <w:lang w:eastAsia="pl-PL"/>
        </w:rPr>
      </w:pPr>
    </w:p>
    <w:p w:rsidR="003337E5" w:rsidRDefault="003337E5" w:rsidP="003337E5">
      <w:pPr>
        <w:shd w:val="clear" w:color="auto" w:fill="FFFFFF"/>
        <w:spacing w:after="0" w:line="240" w:lineRule="auto"/>
        <w:jc w:val="both"/>
        <w:textAlignment w:val="baseline"/>
        <w:rPr>
          <w:rFonts w:ascii="Cambria" w:eastAsia="Times New Roman" w:hAnsi="Cambria" w:cs="Arial"/>
          <w:color w:val="1B1B1B"/>
          <w:lang w:eastAsia="pl-PL"/>
        </w:rPr>
      </w:pPr>
    </w:p>
    <w:p w:rsidR="003337E5" w:rsidRDefault="003337E5" w:rsidP="003337E5"/>
    <w:p w:rsidR="0034043D" w:rsidRDefault="0034043D"/>
    <w:sectPr w:rsidR="00340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67CF8"/>
    <w:multiLevelType w:val="hybridMultilevel"/>
    <w:tmpl w:val="DB4461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7E5"/>
    <w:rsid w:val="003337E5"/>
    <w:rsid w:val="0034043D"/>
    <w:rsid w:val="00525CBA"/>
    <w:rsid w:val="00545741"/>
    <w:rsid w:val="008A2FA2"/>
    <w:rsid w:val="008C3724"/>
    <w:rsid w:val="009D69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596A"/>
  <w15:chartTrackingRefBased/>
  <w15:docId w15:val="{3C78B39D-5D1E-4D70-B800-24185BBA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37E5"/>
    <w:pPr>
      <w:spacing w:line="256" w:lineRule="auto"/>
    </w:pPr>
    <w:rPr>
      <w:rFonts w:ascii="Calibri" w:eastAsia="Calibri" w:hAnsi="Calibri" w:cs="Times New Roman"/>
    </w:rPr>
  </w:style>
  <w:style w:type="paragraph" w:styleId="Nagwek1">
    <w:name w:val="heading 1"/>
    <w:basedOn w:val="Normalny"/>
    <w:next w:val="Normalny"/>
    <w:link w:val="Nagwek1Znak"/>
    <w:uiPriority w:val="9"/>
    <w:qFormat/>
    <w:rsid w:val="003337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link w:val="Nagwek2Znak"/>
    <w:semiHidden/>
    <w:unhideWhenUsed/>
    <w:qFormat/>
    <w:rsid w:val="003337E5"/>
    <w:pPr>
      <w:keepNext/>
      <w:suppressAutoHyphens/>
      <w:spacing w:after="120" w:line="240" w:lineRule="auto"/>
      <w:outlineLvl w:val="1"/>
    </w:pPr>
    <w:rPr>
      <w:rFonts w:ascii="Calibri" w:eastAsia="Times New Roman" w:hAnsi="Calibri" w:cs="Calibri"/>
      <w:color w:val="000000"/>
      <w:sz w:val="36"/>
      <w:szCs w:val="32"/>
      <w:u w:color="000000"/>
      <w:lang w:eastAsia="pl-PL"/>
    </w:rPr>
  </w:style>
  <w:style w:type="paragraph" w:styleId="Nagwek3">
    <w:name w:val="heading 3"/>
    <w:basedOn w:val="Normalny"/>
    <w:next w:val="Normalny"/>
    <w:link w:val="Nagwek3Znak"/>
    <w:uiPriority w:val="9"/>
    <w:semiHidden/>
    <w:unhideWhenUsed/>
    <w:qFormat/>
    <w:rsid w:val="003337E5"/>
    <w:pPr>
      <w:keepNext/>
      <w:keepLines/>
      <w:suppressAutoHyphens/>
      <w:spacing w:after="120" w:line="280" w:lineRule="atLeast"/>
      <w:jc w:val="both"/>
      <w:outlineLvl w:val="2"/>
    </w:pPr>
    <w:rPr>
      <w:rFonts w:eastAsia="Times New Roman" w:cs="Calibri"/>
      <w:sz w:val="28"/>
      <w:szCs w:val="24"/>
      <w:u w:color="000000"/>
      <w:lang w:eastAsia="pl-PL"/>
    </w:rPr>
  </w:style>
  <w:style w:type="paragraph" w:styleId="Nagwek4">
    <w:name w:val="heading 4"/>
    <w:basedOn w:val="Paragraph"/>
    <w:next w:val="Normalny"/>
    <w:link w:val="Nagwek4Znak"/>
    <w:uiPriority w:val="9"/>
    <w:semiHidden/>
    <w:unhideWhenUsed/>
    <w:qFormat/>
    <w:rsid w:val="003337E5"/>
    <w:pPr>
      <w:spacing w:after="120" w:line="240" w:lineRule="auto"/>
      <w:outlineLvl w:val="3"/>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337E5"/>
    <w:rPr>
      <w:rFonts w:ascii="Calibri" w:eastAsia="Times New Roman" w:hAnsi="Calibri" w:cs="Calibri"/>
      <w:color w:val="000000"/>
      <w:sz w:val="36"/>
      <w:szCs w:val="32"/>
      <w:u w:color="000000"/>
      <w:lang w:eastAsia="pl-PL"/>
    </w:rPr>
  </w:style>
  <w:style w:type="character" w:customStyle="1" w:styleId="Nagwek3Znak">
    <w:name w:val="Nagłówek 3 Znak"/>
    <w:basedOn w:val="Domylnaczcionkaakapitu"/>
    <w:link w:val="Nagwek3"/>
    <w:uiPriority w:val="9"/>
    <w:semiHidden/>
    <w:rsid w:val="003337E5"/>
    <w:rPr>
      <w:rFonts w:ascii="Calibri" w:eastAsia="Times New Roman" w:hAnsi="Calibri" w:cs="Calibri"/>
      <w:sz w:val="28"/>
      <w:szCs w:val="24"/>
      <w:u w:color="000000"/>
      <w:lang w:eastAsia="pl-PL"/>
    </w:rPr>
  </w:style>
  <w:style w:type="character" w:customStyle="1" w:styleId="Nagwek4Znak">
    <w:name w:val="Nagłówek 4 Znak"/>
    <w:basedOn w:val="Domylnaczcionkaakapitu"/>
    <w:link w:val="Nagwek4"/>
    <w:uiPriority w:val="9"/>
    <w:semiHidden/>
    <w:rsid w:val="003337E5"/>
    <w:rPr>
      <w:rFonts w:ascii="Calibri" w:eastAsia="Arial Unicode MS" w:hAnsi="Calibri" w:cs="Calibri"/>
      <w:color w:val="000000"/>
      <w:u w:color="000000"/>
      <w:lang w:eastAsia="pl-PL"/>
    </w:rPr>
  </w:style>
  <w:style w:type="character" w:styleId="Hipercze">
    <w:name w:val="Hyperlink"/>
    <w:basedOn w:val="Domylnaczcionkaakapitu"/>
    <w:uiPriority w:val="99"/>
    <w:semiHidden/>
    <w:unhideWhenUsed/>
    <w:rsid w:val="003337E5"/>
    <w:rPr>
      <w:color w:val="0563C1" w:themeColor="hyperlink"/>
      <w:u w:val="single"/>
    </w:rPr>
  </w:style>
  <w:style w:type="paragraph" w:styleId="Tytu">
    <w:name w:val="Title"/>
    <w:basedOn w:val="Nagwek1"/>
    <w:next w:val="Normalny"/>
    <w:link w:val="TytuZnak"/>
    <w:uiPriority w:val="10"/>
    <w:qFormat/>
    <w:rsid w:val="003337E5"/>
    <w:pPr>
      <w:keepLines w:val="0"/>
      <w:suppressAutoHyphens/>
      <w:spacing w:before="0" w:line="240" w:lineRule="auto"/>
      <w:jc w:val="center"/>
    </w:pPr>
    <w:rPr>
      <w:rFonts w:ascii="Calibri" w:eastAsia="Calibri" w:hAnsi="Calibri" w:cs="Calibri"/>
      <w:color w:val="000000"/>
      <w:sz w:val="40"/>
      <w:szCs w:val="36"/>
      <w:u w:color="000000"/>
      <w:lang w:eastAsia="pl-PL"/>
    </w:rPr>
  </w:style>
  <w:style w:type="character" w:customStyle="1" w:styleId="TytuZnak">
    <w:name w:val="Tytuł Znak"/>
    <w:basedOn w:val="Domylnaczcionkaakapitu"/>
    <w:link w:val="Tytu"/>
    <w:uiPriority w:val="10"/>
    <w:rsid w:val="003337E5"/>
    <w:rPr>
      <w:rFonts w:ascii="Calibri" w:eastAsia="Calibri" w:hAnsi="Calibri" w:cs="Calibri"/>
      <w:color w:val="000000"/>
      <w:sz w:val="40"/>
      <w:szCs w:val="36"/>
      <w:u w:color="000000"/>
      <w:lang w:eastAsia="pl-PL"/>
    </w:rPr>
  </w:style>
  <w:style w:type="paragraph" w:customStyle="1" w:styleId="Paragraph">
    <w:name w:val="Paragraph"/>
    <w:rsid w:val="003337E5"/>
    <w:pPr>
      <w:suppressAutoHyphens/>
      <w:spacing w:after="0" w:line="280" w:lineRule="atLeast"/>
    </w:pPr>
    <w:rPr>
      <w:rFonts w:ascii="Garamond" w:eastAsia="Arial Unicode MS" w:hAnsi="Garamond" w:cs="Arial Unicode MS"/>
      <w:color w:val="000000"/>
      <w:u w:color="000000"/>
      <w:lang w:eastAsia="pl-PL"/>
    </w:rPr>
  </w:style>
  <w:style w:type="character" w:customStyle="1" w:styleId="Nagwek1Znak">
    <w:name w:val="Nagłówek 1 Znak"/>
    <w:basedOn w:val="Domylnaczcionkaakapitu"/>
    <w:link w:val="Nagwek1"/>
    <w:uiPriority w:val="9"/>
    <w:rsid w:val="003337E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30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p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814</Words>
  <Characters>4888</Characters>
  <Application>Microsoft Office Word</Application>
  <DocSecurity>0</DocSecurity>
  <Lines>40</Lines>
  <Paragraphs>11</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
      <vt:lpstr>    Deklaracja dostępności</vt:lpstr>
      <vt:lpstr>        Informacje zwrotne i dane kontaktowe</vt:lpstr>
      <vt:lpstr>        Deklaracja dostępności architektonicznej</vt:lpstr>
      <vt:lpstr>        Siedziba</vt:lpstr>
      <vt:lpstr>        Budynek: Publiczna Szkoła Podstawowa w Pomieczyńskiej Hucie, 83-305 Pomieczyńska</vt:lpstr>
      <vt:lpstr>        Pomieczyńska Huta 18</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Ksiegowa</dc:creator>
  <cp:keywords/>
  <dc:description/>
  <cp:lastModifiedBy>Ksiegowa</cp:lastModifiedBy>
  <cp:revision>3</cp:revision>
  <dcterms:created xsi:type="dcterms:W3CDTF">2021-02-22T09:31:00Z</dcterms:created>
  <dcterms:modified xsi:type="dcterms:W3CDTF">2021-02-23T08:43:00Z</dcterms:modified>
</cp:coreProperties>
</file>