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29" w:rsidRDefault="00E31429" w:rsidP="00E31429">
      <w:pPr>
        <w:spacing w:after="60"/>
        <w:jc w:val="both"/>
        <w:rPr>
          <w:color w:val="3B3838" w:themeColor="background2" w:themeShade="40"/>
          <w:sz w:val="8"/>
          <w:szCs w:val="8"/>
        </w:rPr>
      </w:pPr>
    </w:p>
    <w:p w:rsidR="00E31429" w:rsidRDefault="00E31429" w:rsidP="00E31429">
      <w:pPr>
        <w:spacing w:after="60"/>
        <w:jc w:val="both"/>
        <w:rPr>
          <w:color w:val="3B3838" w:themeColor="background2" w:themeShade="40"/>
          <w:sz w:val="8"/>
          <w:szCs w:val="8"/>
        </w:rPr>
      </w:pPr>
    </w:p>
    <w:p w:rsidR="00EF38BE" w:rsidRDefault="00EF38BE" w:rsidP="00E31429">
      <w:pPr>
        <w:spacing w:after="60"/>
        <w:jc w:val="both"/>
        <w:rPr>
          <w:color w:val="3B3838" w:themeColor="background2" w:themeShade="40"/>
          <w:sz w:val="8"/>
          <w:szCs w:val="8"/>
        </w:rPr>
      </w:pPr>
    </w:p>
    <w:p w:rsidR="00E31429" w:rsidRPr="00E31429" w:rsidRDefault="00E31429" w:rsidP="00AE4E88">
      <w:pPr>
        <w:spacing w:after="60"/>
        <w:ind w:firstLine="720"/>
        <w:jc w:val="both"/>
        <w:rPr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>Vážení rodičia a zákonní zástupcovia,</w:t>
      </w:r>
    </w:p>
    <w:p w:rsidR="00E31429" w:rsidRDefault="00E31429" w:rsidP="00E31429">
      <w:pPr>
        <w:spacing w:after="60"/>
        <w:jc w:val="both"/>
        <w:rPr>
          <w:bCs/>
          <w:color w:val="3B3838" w:themeColor="background2" w:themeShade="40"/>
          <w:sz w:val="24"/>
          <w:szCs w:val="24"/>
        </w:rPr>
      </w:pPr>
      <w:r w:rsidRPr="00E31429">
        <w:rPr>
          <w:bCs/>
          <w:color w:val="3B3838" w:themeColor="background2" w:themeShade="40"/>
          <w:sz w:val="24"/>
          <w:szCs w:val="24"/>
        </w:rPr>
        <w:t>rodičovská rada</w:t>
      </w:r>
      <w:r w:rsidR="0034367F">
        <w:rPr>
          <w:bCs/>
          <w:color w:val="3B3838" w:themeColor="background2" w:themeShade="40"/>
          <w:sz w:val="24"/>
          <w:szCs w:val="24"/>
        </w:rPr>
        <w:t xml:space="preserve"> RZ </w:t>
      </w:r>
      <w:proofErr w:type="spellStart"/>
      <w:r w:rsidR="0034367F">
        <w:rPr>
          <w:bCs/>
          <w:color w:val="3B3838" w:themeColor="background2" w:themeShade="40"/>
          <w:sz w:val="24"/>
          <w:szCs w:val="24"/>
        </w:rPr>
        <w:t>ProSchola</w:t>
      </w:r>
      <w:proofErr w:type="spellEnd"/>
      <w:r>
        <w:rPr>
          <w:bCs/>
          <w:color w:val="3B3838" w:themeColor="background2" w:themeShade="40"/>
          <w:sz w:val="24"/>
          <w:szCs w:val="24"/>
        </w:rPr>
        <w:t>,</w:t>
      </w:r>
      <w:r w:rsidRPr="00E31429">
        <w:rPr>
          <w:bCs/>
          <w:color w:val="3B3838" w:themeColor="background2" w:themeShade="40"/>
          <w:sz w:val="24"/>
          <w:szCs w:val="24"/>
        </w:rPr>
        <w:t xml:space="preserve"> na s</w:t>
      </w:r>
      <w:r w:rsidR="00F12E7A">
        <w:rPr>
          <w:bCs/>
          <w:color w:val="3B3838" w:themeColor="background2" w:themeShade="40"/>
          <w:sz w:val="24"/>
          <w:szCs w:val="24"/>
        </w:rPr>
        <w:t xml:space="preserve">tretnutí triednych dôverníkov </w:t>
      </w:r>
      <w:r w:rsidR="007C1BA4">
        <w:rPr>
          <w:bCs/>
          <w:color w:val="3B3838" w:themeColor="background2" w:themeShade="40"/>
          <w:sz w:val="24"/>
          <w:szCs w:val="24"/>
        </w:rPr>
        <w:t>29</w:t>
      </w:r>
      <w:r w:rsidR="00F12E7A">
        <w:rPr>
          <w:bCs/>
          <w:color w:val="3B3838" w:themeColor="background2" w:themeShade="40"/>
          <w:sz w:val="24"/>
          <w:szCs w:val="24"/>
        </w:rPr>
        <w:t>. septembra 20</w:t>
      </w:r>
      <w:r w:rsidR="007C1BA4">
        <w:rPr>
          <w:bCs/>
          <w:color w:val="3B3838" w:themeColor="background2" w:themeShade="40"/>
          <w:sz w:val="24"/>
          <w:szCs w:val="24"/>
        </w:rPr>
        <w:t>20</w:t>
      </w:r>
      <w:r>
        <w:rPr>
          <w:bCs/>
          <w:color w:val="3B3838" w:themeColor="background2" w:themeShade="40"/>
          <w:sz w:val="24"/>
          <w:szCs w:val="24"/>
        </w:rPr>
        <w:t>,</w:t>
      </w:r>
      <w:r w:rsidRPr="00E31429">
        <w:rPr>
          <w:bCs/>
          <w:color w:val="3B3838" w:themeColor="background2" w:themeShade="40"/>
          <w:sz w:val="24"/>
          <w:szCs w:val="24"/>
        </w:rPr>
        <w:t xml:space="preserve"> schválila výšk</w:t>
      </w:r>
      <w:r>
        <w:rPr>
          <w:bCs/>
          <w:color w:val="3B3838" w:themeColor="background2" w:themeShade="40"/>
          <w:sz w:val="24"/>
          <w:szCs w:val="24"/>
        </w:rPr>
        <w:t>u</w:t>
      </w:r>
      <w:r w:rsidRPr="00E31429">
        <w:rPr>
          <w:bCs/>
          <w:color w:val="3B3838" w:themeColor="background2" w:themeShade="40"/>
          <w:sz w:val="24"/>
          <w:szCs w:val="24"/>
        </w:rPr>
        <w:t xml:space="preserve"> člensk</w:t>
      </w:r>
      <w:r>
        <w:rPr>
          <w:bCs/>
          <w:color w:val="3B3838" w:themeColor="background2" w:themeShade="40"/>
          <w:sz w:val="24"/>
          <w:szCs w:val="24"/>
        </w:rPr>
        <w:t xml:space="preserve">ých </w:t>
      </w:r>
      <w:r w:rsidRPr="00E31429">
        <w:rPr>
          <w:bCs/>
          <w:color w:val="3B3838" w:themeColor="background2" w:themeShade="40"/>
          <w:sz w:val="24"/>
          <w:szCs w:val="24"/>
        </w:rPr>
        <w:t xml:space="preserve"> príspevk</w:t>
      </w:r>
      <w:r>
        <w:rPr>
          <w:bCs/>
          <w:color w:val="3B3838" w:themeColor="background2" w:themeShade="40"/>
          <w:sz w:val="24"/>
          <w:szCs w:val="24"/>
        </w:rPr>
        <w:t>ov</w:t>
      </w:r>
      <w:r w:rsidRPr="00E31429">
        <w:rPr>
          <w:bCs/>
          <w:color w:val="3B3838" w:themeColor="background2" w:themeShade="40"/>
          <w:sz w:val="24"/>
          <w:szCs w:val="24"/>
        </w:rPr>
        <w:t xml:space="preserve"> </w:t>
      </w:r>
      <w:r>
        <w:rPr>
          <w:bCs/>
          <w:color w:val="3B3838" w:themeColor="background2" w:themeShade="40"/>
          <w:sz w:val="24"/>
          <w:szCs w:val="24"/>
        </w:rPr>
        <w:t xml:space="preserve">pre školský rok </w:t>
      </w:r>
      <w:r w:rsidR="00F12E7A">
        <w:rPr>
          <w:bCs/>
          <w:color w:val="3B3838" w:themeColor="background2" w:themeShade="40"/>
          <w:sz w:val="24"/>
          <w:szCs w:val="24"/>
        </w:rPr>
        <w:t>20</w:t>
      </w:r>
      <w:r w:rsidR="007C1BA4">
        <w:rPr>
          <w:bCs/>
          <w:color w:val="3B3838" w:themeColor="background2" w:themeShade="40"/>
          <w:sz w:val="24"/>
          <w:szCs w:val="24"/>
        </w:rPr>
        <w:t>20</w:t>
      </w:r>
      <w:r w:rsidR="00F12E7A">
        <w:rPr>
          <w:bCs/>
          <w:color w:val="3B3838" w:themeColor="background2" w:themeShade="40"/>
          <w:sz w:val="24"/>
          <w:szCs w:val="24"/>
        </w:rPr>
        <w:t>/202</w:t>
      </w:r>
      <w:r w:rsidR="007C1BA4">
        <w:rPr>
          <w:bCs/>
          <w:color w:val="3B3838" w:themeColor="background2" w:themeShade="40"/>
          <w:sz w:val="24"/>
          <w:szCs w:val="24"/>
        </w:rPr>
        <w:t>1.</w:t>
      </w:r>
    </w:p>
    <w:p w:rsidR="00260657" w:rsidRPr="00260657" w:rsidRDefault="00260657" w:rsidP="0034367F">
      <w:pPr>
        <w:spacing w:after="60"/>
        <w:jc w:val="both"/>
        <w:rPr>
          <w:b/>
          <w:bCs/>
          <w:color w:val="1F3864" w:themeColor="accent1" w:themeShade="80"/>
          <w:sz w:val="12"/>
          <w:szCs w:val="12"/>
        </w:rPr>
      </w:pPr>
    </w:p>
    <w:p w:rsidR="0034367F" w:rsidRDefault="0034367F" w:rsidP="0034367F">
      <w:pPr>
        <w:spacing w:after="60"/>
        <w:jc w:val="both"/>
        <w:rPr>
          <w:color w:val="3B3838" w:themeColor="background2" w:themeShade="40"/>
          <w:sz w:val="24"/>
          <w:szCs w:val="24"/>
        </w:rPr>
      </w:pPr>
      <w:r>
        <w:rPr>
          <w:b/>
          <w:bCs/>
          <w:color w:val="1F3864" w:themeColor="accent1" w:themeShade="80"/>
          <w:sz w:val="24"/>
          <w:szCs w:val="24"/>
        </w:rPr>
        <w:t xml:space="preserve">A) </w:t>
      </w:r>
      <w:r w:rsidRPr="0034367F">
        <w:rPr>
          <w:b/>
          <w:bCs/>
          <w:color w:val="1F3864" w:themeColor="accent1" w:themeShade="80"/>
          <w:sz w:val="24"/>
          <w:szCs w:val="24"/>
        </w:rPr>
        <w:t xml:space="preserve">POVINNÝ </w:t>
      </w:r>
      <w:r w:rsidR="000A4C55">
        <w:rPr>
          <w:b/>
          <w:bCs/>
          <w:color w:val="1F3864" w:themeColor="accent1" w:themeShade="80"/>
          <w:sz w:val="24"/>
          <w:szCs w:val="24"/>
        </w:rPr>
        <w:t>členský príspevok 5</w:t>
      </w:r>
      <w:r w:rsidR="00E31429" w:rsidRPr="0034367F">
        <w:rPr>
          <w:b/>
          <w:bCs/>
          <w:color w:val="1F3864" w:themeColor="accent1" w:themeShade="80"/>
          <w:sz w:val="24"/>
          <w:szCs w:val="24"/>
        </w:rPr>
        <w:t xml:space="preserve">0 EUR za 1 dieťa </w:t>
      </w:r>
      <w:r w:rsidR="00E31429" w:rsidRPr="0034367F">
        <w:rPr>
          <w:bCs/>
          <w:color w:val="3B3838" w:themeColor="background2" w:themeShade="40"/>
          <w:sz w:val="24"/>
          <w:szCs w:val="24"/>
        </w:rPr>
        <w:t>(</w:t>
      </w:r>
      <w:r w:rsidR="00E31429" w:rsidRPr="0034367F">
        <w:rPr>
          <w:color w:val="3B3838" w:themeColor="background2" w:themeShade="40"/>
          <w:sz w:val="24"/>
          <w:szCs w:val="24"/>
        </w:rPr>
        <w:t xml:space="preserve">v prípade viacdetných rodín sa príspevok uhrádza len za dve najstaršie deti spojenej školy). </w:t>
      </w:r>
    </w:p>
    <w:p w:rsidR="00E31429" w:rsidRPr="0034367F" w:rsidRDefault="00E31429" w:rsidP="0034367F">
      <w:pPr>
        <w:spacing w:after="60"/>
        <w:jc w:val="both"/>
        <w:rPr>
          <w:color w:val="3B3838" w:themeColor="background2" w:themeShade="40"/>
          <w:sz w:val="24"/>
          <w:szCs w:val="24"/>
        </w:rPr>
      </w:pPr>
      <w:r w:rsidRPr="0034367F">
        <w:rPr>
          <w:b/>
          <w:color w:val="3B3838" w:themeColor="background2" w:themeShade="40"/>
          <w:sz w:val="24"/>
          <w:szCs w:val="24"/>
        </w:rPr>
        <w:t>Príspevok s</w:t>
      </w:r>
      <w:r w:rsidR="000A4C55">
        <w:rPr>
          <w:b/>
          <w:color w:val="3B3838" w:themeColor="background2" w:themeShade="40"/>
          <w:sz w:val="24"/>
          <w:szCs w:val="24"/>
        </w:rPr>
        <w:t>a uhrádza v dvoch termínoch - 25</w:t>
      </w:r>
      <w:r w:rsidRPr="0034367F">
        <w:rPr>
          <w:b/>
          <w:color w:val="3B3838" w:themeColor="background2" w:themeShade="40"/>
          <w:sz w:val="24"/>
          <w:szCs w:val="24"/>
        </w:rPr>
        <w:t xml:space="preserve"> € za každý polrok</w:t>
      </w:r>
      <w:r w:rsidRPr="0034367F">
        <w:rPr>
          <w:color w:val="3B3838" w:themeColor="background2" w:themeShade="40"/>
          <w:sz w:val="24"/>
          <w:szCs w:val="24"/>
        </w:rPr>
        <w:t>.</w:t>
      </w:r>
    </w:p>
    <w:p w:rsidR="00E31429" w:rsidRDefault="00E31429" w:rsidP="0034367F">
      <w:pPr>
        <w:tabs>
          <w:tab w:val="left" w:pos="1701"/>
        </w:tabs>
        <w:spacing w:after="60"/>
        <w:jc w:val="both"/>
        <w:rPr>
          <w:bCs/>
          <w:color w:val="3B3838" w:themeColor="background2" w:themeShade="40"/>
          <w:sz w:val="24"/>
          <w:szCs w:val="24"/>
        </w:rPr>
      </w:pPr>
      <w:r w:rsidRPr="00EF38BE">
        <w:rPr>
          <w:b/>
          <w:color w:val="3B3838" w:themeColor="background2" w:themeShade="40"/>
          <w:sz w:val="24"/>
          <w:szCs w:val="24"/>
        </w:rPr>
        <w:t>Termín úhrady</w:t>
      </w:r>
      <w:r w:rsidRPr="00EF38BE">
        <w:rPr>
          <w:color w:val="3B3838" w:themeColor="background2" w:themeShade="40"/>
          <w:sz w:val="24"/>
          <w:szCs w:val="24"/>
        </w:rPr>
        <w:t xml:space="preserve">: </w:t>
      </w:r>
      <w:r w:rsidRPr="00EF38BE">
        <w:rPr>
          <w:color w:val="3B3838" w:themeColor="background2" w:themeShade="40"/>
          <w:sz w:val="24"/>
          <w:szCs w:val="24"/>
        </w:rPr>
        <w:tab/>
      </w:r>
      <w:r w:rsidR="00EF38BE" w:rsidRPr="00EF38BE">
        <w:rPr>
          <w:b/>
          <w:color w:val="3B3838" w:themeColor="background2" w:themeShade="40"/>
          <w:sz w:val="24"/>
          <w:szCs w:val="24"/>
        </w:rPr>
        <w:t>I.</w:t>
      </w:r>
      <w:r w:rsidRPr="00EF38BE">
        <w:rPr>
          <w:b/>
          <w:bCs/>
          <w:color w:val="3B3838" w:themeColor="background2" w:themeShade="40"/>
          <w:sz w:val="24"/>
          <w:szCs w:val="24"/>
        </w:rPr>
        <w:t xml:space="preserve"> do 31.1.</w:t>
      </w:r>
      <w:r w:rsidR="00B82978">
        <w:rPr>
          <w:b/>
          <w:bCs/>
          <w:color w:val="3B3838" w:themeColor="background2" w:themeShade="40"/>
          <w:sz w:val="24"/>
          <w:szCs w:val="24"/>
        </w:rPr>
        <w:t xml:space="preserve"> </w:t>
      </w:r>
      <w:r w:rsidR="000A4C55">
        <w:rPr>
          <w:b/>
          <w:bCs/>
          <w:color w:val="3B3838" w:themeColor="background2" w:themeShade="40"/>
          <w:sz w:val="24"/>
          <w:szCs w:val="24"/>
        </w:rPr>
        <w:t>202</w:t>
      </w:r>
      <w:r w:rsidR="007C1BA4">
        <w:rPr>
          <w:b/>
          <w:bCs/>
          <w:color w:val="3B3838" w:themeColor="background2" w:themeShade="40"/>
          <w:sz w:val="24"/>
          <w:szCs w:val="24"/>
        </w:rPr>
        <w:t>1</w:t>
      </w:r>
      <w:r w:rsidRPr="00EF38BE">
        <w:rPr>
          <w:bCs/>
          <w:color w:val="3B3838" w:themeColor="background2" w:themeShade="40"/>
          <w:sz w:val="24"/>
          <w:szCs w:val="24"/>
        </w:rPr>
        <w:t xml:space="preserve"> - za I. polrok</w:t>
      </w:r>
      <w:r w:rsidRPr="00EF38BE">
        <w:rPr>
          <w:color w:val="3B3838" w:themeColor="background2" w:themeShade="40"/>
          <w:sz w:val="24"/>
          <w:szCs w:val="24"/>
        </w:rPr>
        <w:t xml:space="preserve"> </w:t>
      </w:r>
      <w:r w:rsidR="000A4C55">
        <w:rPr>
          <w:bCs/>
          <w:color w:val="3B3838" w:themeColor="background2" w:themeShade="40"/>
          <w:sz w:val="24"/>
          <w:szCs w:val="24"/>
        </w:rPr>
        <w:t>(25</w:t>
      </w:r>
      <w:r w:rsidRPr="00EF38BE">
        <w:rPr>
          <w:bCs/>
          <w:color w:val="3B3838" w:themeColor="background2" w:themeShade="40"/>
          <w:sz w:val="24"/>
          <w:szCs w:val="24"/>
        </w:rPr>
        <w:t xml:space="preserve"> EUR)</w:t>
      </w:r>
    </w:p>
    <w:p w:rsidR="00E31429" w:rsidRPr="00EF38BE" w:rsidRDefault="0034367F" w:rsidP="00E31429">
      <w:pPr>
        <w:tabs>
          <w:tab w:val="left" w:pos="1701"/>
        </w:tabs>
        <w:spacing w:after="60"/>
        <w:jc w:val="both"/>
        <w:rPr>
          <w:color w:val="3B3838" w:themeColor="background2" w:themeShade="40"/>
          <w:sz w:val="24"/>
          <w:szCs w:val="24"/>
        </w:rPr>
      </w:pPr>
      <w:r>
        <w:rPr>
          <w:b/>
          <w:bCs/>
          <w:color w:val="3B3838" w:themeColor="background2" w:themeShade="40"/>
          <w:sz w:val="24"/>
          <w:szCs w:val="24"/>
        </w:rPr>
        <w:tab/>
      </w:r>
      <w:r w:rsidR="00EF38BE">
        <w:rPr>
          <w:b/>
          <w:bCs/>
          <w:color w:val="3B3838" w:themeColor="background2" w:themeShade="40"/>
          <w:sz w:val="24"/>
          <w:szCs w:val="24"/>
        </w:rPr>
        <w:t>II</w:t>
      </w:r>
      <w:r w:rsidR="00E31429" w:rsidRPr="00EF38BE">
        <w:rPr>
          <w:b/>
          <w:bCs/>
          <w:color w:val="3B3838" w:themeColor="background2" w:themeShade="40"/>
          <w:sz w:val="24"/>
          <w:szCs w:val="24"/>
        </w:rPr>
        <w:t>. do 30.4.</w:t>
      </w:r>
      <w:r w:rsidR="00B82978">
        <w:rPr>
          <w:b/>
          <w:bCs/>
          <w:color w:val="3B3838" w:themeColor="background2" w:themeShade="40"/>
          <w:sz w:val="24"/>
          <w:szCs w:val="24"/>
        </w:rPr>
        <w:t xml:space="preserve"> </w:t>
      </w:r>
      <w:r w:rsidR="000A4C55">
        <w:rPr>
          <w:b/>
          <w:bCs/>
          <w:color w:val="3B3838" w:themeColor="background2" w:themeShade="40"/>
          <w:sz w:val="24"/>
          <w:szCs w:val="24"/>
        </w:rPr>
        <w:t>202</w:t>
      </w:r>
      <w:r w:rsidR="007C1BA4">
        <w:rPr>
          <w:b/>
          <w:bCs/>
          <w:color w:val="3B3838" w:themeColor="background2" w:themeShade="40"/>
          <w:sz w:val="24"/>
          <w:szCs w:val="24"/>
        </w:rPr>
        <w:t>1</w:t>
      </w:r>
      <w:r w:rsidR="00E31429" w:rsidRPr="00EF38BE">
        <w:rPr>
          <w:b/>
          <w:bCs/>
          <w:color w:val="3B3838" w:themeColor="background2" w:themeShade="40"/>
          <w:sz w:val="24"/>
          <w:szCs w:val="24"/>
        </w:rPr>
        <w:t xml:space="preserve"> - </w:t>
      </w:r>
      <w:r w:rsidR="000A4C55">
        <w:rPr>
          <w:bCs/>
          <w:color w:val="3B3838" w:themeColor="background2" w:themeShade="40"/>
          <w:sz w:val="24"/>
          <w:szCs w:val="24"/>
        </w:rPr>
        <w:t>za II. polrok (25</w:t>
      </w:r>
      <w:r w:rsidR="00E31429" w:rsidRPr="00EF38BE">
        <w:rPr>
          <w:bCs/>
          <w:color w:val="3B3838" w:themeColor="background2" w:themeShade="40"/>
          <w:sz w:val="24"/>
          <w:szCs w:val="24"/>
        </w:rPr>
        <w:t xml:space="preserve"> EUR)</w:t>
      </w:r>
    </w:p>
    <w:p w:rsidR="00E31429" w:rsidRPr="00EF38BE" w:rsidRDefault="00E31429" w:rsidP="0034367F">
      <w:pPr>
        <w:spacing w:after="60"/>
        <w:jc w:val="both"/>
        <w:rPr>
          <w:bCs/>
          <w:color w:val="3B3838" w:themeColor="background2" w:themeShade="40"/>
          <w:sz w:val="24"/>
          <w:szCs w:val="24"/>
        </w:rPr>
      </w:pPr>
      <w:r w:rsidRPr="00EF38BE">
        <w:rPr>
          <w:bCs/>
          <w:color w:val="3B3838" w:themeColor="background2" w:themeShade="40"/>
          <w:sz w:val="24"/>
          <w:szCs w:val="24"/>
        </w:rPr>
        <w:t>Príspevok je možné uhradiť aj jednor</w:t>
      </w:r>
      <w:r w:rsidR="00EF38BE" w:rsidRPr="00EF38BE">
        <w:rPr>
          <w:bCs/>
          <w:color w:val="3B3838" w:themeColor="background2" w:themeShade="40"/>
          <w:sz w:val="24"/>
          <w:szCs w:val="24"/>
        </w:rPr>
        <w:t>a</w:t>
      </w:r>
      <w:r w:rsidR="000A4C55">
        <w:rPr>
          <w:bCs/>
          <w:color w:val="3B3838" w:themeColor="background2" w:themeShade="40"/>
          <w:sz w:val="24"/>
          <w:szCs w:val="24"/>
        </w:rPr>
        <w:t>zovo, vo výške 50</w:t>
      </w:r>
      <w:r w:rsidRPr="00EF38BE">
        <w:rPr>
          <w:bCs/>
          <w:color w:val="3B3838" w:themeColor="background2" w:themeShade="40"/>
          <w:sz w:val="24"/>
          <w:szCs w:val="24"/>
        </w:rPr>
        <w:t xml:space="preserve"> EUR, a to v termíne </w:t>
      </w:r>
      <w:r w:rsidR="000A4C55">
        <w:rPr>
          <w:bCs/>
          <w:color w:val="3B3838" w:themeColor="background2" w:themeShade="40"/>
          <w:sz w:val="24"/>
          <w:szCs w:val="24"/>
          <w:u w:val="single"/>
        </w:rPr>
        <w:t>do 31.1. 202</w:t>
      </w:r>
      <w:r w:rsidR="007C1BA4">
        <w:rPr>
          <w:bCs/>
          <w:color w:val="3B3838" w:themeColor="background2" w:themeShade="40"/>
          <w:sz w:val="24"/>
          <w:szCs w:val="24"/>
          <w:u w:val="single"/>
        </w:rPr>
        <w:t>1</w:t>
      </w:r>
      <w:r w:rsidRPr="0034367F">
        <w:rPr>
          <w:bCs/>
          <w:color w:val="3B3838" w:themeColor="background2" w:themeShade="40"/>
          <w:sz w:val="24"/>
          <w:szCs w:val="24"/>
          <w:u w:val="single"/>
        </w:rPr>
        <w:t>.</w:t>
      </w:r>
    </w:p>
    <w:p w:rsidR="00E31429" w:rsidRPr="0034367F" w:rsidRDefault="0034367F" w:rsidP="0034367F">
      <w:pPr>
        <w:spacing w:after="60"/>
        <w:jc w:val="both"/>
        <w:rPr>
          <w:color w:val="3B3838" w:themeColor="background2" w:themeShade="4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B) </w:t>
      </w:r>
      <w:r w:rsidR="000E06A8">
        <w:rPr>
          <w:b/>
          <w:color w:val="1F3864" w:themeColor="accent1" w:themeShade="80"/>
          <w:sz w:val="24"/>
          <w:szCs w:val="24"/>
        </w:rPr>
        <w:t>DOBROVOĽNÝ</w:t>
      </w:r>
      <w:r w:rsidRPr="0034367F">
        <w:rPr>
          <w:b/>
          <w:color w:val="1F3864" w:themeColor="accent1" w:themeShade="80"/>
          <w:sz w:val="24"/>
          <w:szCs w:val="24"/>
        </w:rPr>
        <w:t xml:space="preserve"> </w:t>
      </w:r>
      <w:r w:rsidR="00E31429" w:rsidRPr="0034367F">
        <w:rPr>
          <w:b/>
          <w:color w:val="1F3864" w:themeColor="accent1" w:themeShade="80"/>
          <w:sz w:val="24"/>
          <w:szCs w:val="24"/>
        </w:rPr>
        <w:t xml:space="preserve">členský príspevok na </w:t>
      </w:r>
      <w:r w:rsidR="00581719">
        <w:rPr>
          <w:b/>
          <w:color w:val="1F3864" w:themeColor="accent1" w:themeShade="80"/>
          <w:sz w:val="24"/>
          <w:szCs w:val="24"/>
        </w:rPr>
        <w:t xml:space="preserve">ďalší rozvoj a </w:t>
      </w:r>
      <w:r w:rsidR="00E31429" w:rsidRPr="0034367F">
        <w:rPr>
          <w:b/>
          <w:color w:val="1F3864" w:themeColor="accent1" w:themeShade="80"/>
          <w:sz w:val="24"/>
          <w:szCs w:val="24"/>
        </w:rPr>
        <w:t>podporu vzdelávania</w:t>
      </w:r>
      <w:r w:rsidR="00581719">
        <w:rPr>
          <w:b/>
          <w:color w:val="1F3864" w:themeColor="accent1" w:themeShade="80"/>
          <w:sz w:val="24"/>
          <w:szCs w:val="24"/>
        </w:rPr>
        <w:t>.</w:t>
      </w:r>
      <w:r w:rsidR="0082674D">
        <w:rPr>
          <w:b/>
          <w:color w:val="1F3864" w:themeColor="accent1" w:themeShade="80"/>
          <w:sz w:val="24"/>
          <w:szCs w:val="24"/>
        </w:rPr>
        <w:t xml:space="preserve"> </w:t>
      </w:r>
      <w:r w:rsidR="000E06A8">
        <w:rPr>
          <w:b/>
          <w:color w:val="1F3864" w:themeColor="accent1" w:themeShade="80"/>
          <w:sz w:val="24"/>
          <w:szCs w:val="24"/>
        </w:rPr>
        <w:t>V</w:t>
      </w:r>
      <w:r>
        <w:rPr>
          <w:b/>
          <w:color w:val="1F3864" w:themeColor="accent1" w:themeShade="80"/>
          <w:sz w:val="24"/>
          <w:szCs w:val="24"/>
        </w:rPr>
        <w:t xml:space="preserve">ýška </w:t>
      </w:r>
      <w:r w:rsidR="000E06A8">
        <w:rPr>
          <w:b/>
          <w:color w:val="1F3864" w:themeColor="accent1" w:themeShade="80"/>
          <w:sz w:val="24"/>
          <w:szCs w:val="24"/>
        </w:rPr>
        <w:t>jednorazového</w:t>
      </w:r>
      <w:r>
        <w:rPr>
          <w:b/>
          <w:color w:val="1F3864" w:themeColor="accent1" w:themeShade="80"/>
          <w:sz w:val="24"/>
          <w:szCs w:val="24"/>
        </w:rPr>
        <w:t xml:space="preserve"> príspevku </w:t>
      </w:r>
      <w:r w:rsidR="000E06A8">
        <w:rPr>
          <w:b/>
          <w:color w:val="1F3864" w:themeColor="accent1" w:themeShade="80"/>
          <w:sz w:val="24"/>
          <w:szCs w:val="24"/>
        </w:rPr>
        <w:t xml:space="preserve">je </w:t>
      </w:r>
      <w:r w:rsidR="000A4C55">
        <w:rPr>
          <w:b/>
          <w:color w:val="1F3864" w:themeColor="accent1" w:themeShade="80"/>
          <w:sz w:val="24"/>
          <w:szCs w:val="24"/>
        </w:rPr>
        <w:t>5</w:t>
      </w:r>
      <w:r w:rsidR="00E31429" w:rsidRPr="0034367F">
        <w:rPr>
          <w:b/>
          <w:color w:val="1F3864" w:themeColor="accent1" w:themeShade="80"/>
          <w:sz w:val="24"/>
          <w:szCs w:val="24"/>
        </w:rPr>
        <w:t>0 E</w:t>
      </w:r>
      <w:r w:rsidR="00581719">
        <w:rPr>
          <w:b/>
          <w:color w:val="1F3864" w:themeColor="accent1" w:themeShade="80"/>
          <w:sz w:val="24"/>
          <w:szCs w:val="24"/>
        </w:rPr>
        <w:t>UR</w:t>
      </w:r>
      <w:r>
        <w:rPr>
          <w:color w:val="3B3838" w:themeColor="background2" w:themeShade="40"/>
          <w:sz w:val="24"/>
          <w:szCs w:val="24"/>
        </w:rPr>
        <w:t xml:space="preserve"> </w:t>
      </w:r>
      <w:r w:rsidR="000E06A8" w:rsidRPr="000E06A8">
        <w:rPr>
          <w:b/>
          <w:color w:val="1F3864" w:themeColor="accent1" w:themeShade="80"/>
          <w:sz w:val="24"/>
          <w:szCs w:val="24"/>
        </w:rPr>
        <w:t xml:space="preserve">alebo </w:t>
      </w:r>
      <w:r w:rsidR="00581719">
        <w:rPr>
          <w:b/>
          <w:color w:val="1F3864" w:themeColor="accent1" w:themeShade="80"/>
          <w:sz w:val="24"/>
          <w:szCs w:val="24"/>
        </w:rPr>
        <w:t>ľubovoľná</w:t>
      </w:r>
      <w:r w:rsidR="005C7E55">
        <w:rPr>
          <w:b/>
          <w:color w:val="1F3864" w:themeColor="accent1" w:themeShade="80"/>
          <w:sz w:val="24"/>
          <w:szCs w:val="24"/>
        </w:rPr>
        <w:t>,</w:t>
      </w:r>
      <w:r w:rsidR="00581719">
        <w:rPr>
          <w:b/>
          <w:color w:val="1F3864" w:themeColor="accent1" w:themeShade="80"/>
          <w:sz w:val="24"/>
          <w:szCs w:val="24"/>
        </w:rPr>
        <w:t xml:space="preserve"> tzn. je na vašom osobnom zvážení, akou sumou prispejete.</w:t>
      </w:r>
      <w:r w:rsidR="000E06A8" w:rsidRPr="000E06A8">
        <w:rPr>
          <w:b/>
          <w:color w:val="1F3864" w:themeColor="accent1" w:themeShade="80"/>
          <w:sz w:val="24"/>
          <w:szCs w:val="24"/>
        </w:rPr>
        <w:t xml:space="preserve"> </w:t>
      </w:r>
      <w:r w:rsidR="00581719">
        <w:rPr>
          <w:color w:val="3B3838" w:themeColor="background2" w:themeShade="40"/>
          <w:sz w:val="24"/>
          <w:szCs w:val="24"/>
        </w:rPr>
        <w:t>P</w:t>
      </w:r>
      <w:r w:rsidR="00260657">
        <w:rPr>
          <w:color w:val="3B3838" w:themeColor="background2" w:themeShade="40"/>
          <w:sz w:val="24"/>
          <w:szCs w:val="24"/>
        </w:rPr>
        <w:t>rosíme</w:t>
      </w:r>
      <w:r w:rsidR="00E31429" w:rsidRPr="0034367F">
        <w:rPr>
          <w:color w:val="3B3838" w:themeColor="background2" w:themeShade="40"/>
          <w:sz w:val="24"/>
          <w:szCs w:val="24"/>
        </w:rPr>
        <w:t xml:space="preserve"> uhradiť jednor</w:t>
      </w:r>
      <w:r w:rsidR="00EF38BE" w:rsidRPr="0034367F">
        <w:rPr>
          <w:color w:val="3B3838" w:themeColor="background2" w:themeShade="40"/>
          <w:sz w:val="24"/>
          <w:szCs w:val="24"/>
        </w:rPr>
        <w:t>a</w:t>
      </w:r>
      <w:r w:rsidR="00581719">
        <w:rPr>
          <w:color w:val="3B3838" w:themeColor="background2" w:themeShade="40"/>
          <w:sz w:val="24"/>
          <w:szCs w:val="24"/>
        </w:rPr>
        <w:t xml:space="preserve">zovo v termíne </w:t>
      </w:r>
      <w:r w:rsidR="005C7E55">
        <w:rPr>
          <w:color w:val="3B3838" w:themeColor="background2" w:themeShade="40"/>
          <w:sz w:val="24"/>
          <w:szCs w:val="24"/>
          <w:u w:val="single"/>
        </w:rPr>
        <w:t>do 31</w:t>
      </w:r>
      <w:r w:rsidR="00581719" w:rsidRPr="005C7E55">
        <w:rPr>
          <w:color w:val="3B3838" w:themeColor="background2" w:themeShade="40"/>
          <w:sz w:val="24"/>
          <w:szCs w:val="24"/>
          <w:u w:val="single"/>
        </w:rPr>
        <w:t>.</w:t>
      </w:r>
      <w:r w:rsidR="000A4C55" w:rsidRPr="005C7E55">
        <w:rPr>
          <w:color w:val="3B3838" w:themeColor="background2" w:themeShade="40"/>
          <w:sz w:val="24"/>
          <w:szCs w:val="24"/>
          <w:u w:val="single"/>
        </w:rPr>
        <w:t>1. 202</w:t>
      </w:r>
      <w:r w:rsidR="007C1BA4">
        <w:rPr>
          <w:color w:val="3B3838" w:themeColor="background2" w:themeShade="40"/>
          <w:sz w:val="24"/>
          <w:szCs w:val="24"/>
          <w:u w:val="single"/>
        </w:rPr>
        <w:t>1</w:t>
      </w:r>
      <w:r w:rsidR="00260657">
        <w:rPr>
          <w:color w:val="3B3838" w:themeColor="background2" w:themeShade="40"/>
          <w:sz w:val="24"/>
          <w:szCs w:val="24"/>
        </w:rPr>
        <w:t>.</w:t>
      </w:r>
    </w:p>
    <w:p w:rsidR="00E31429" w:rsidRPr="00E31429" w:rsidRDefault="00E31429" w:rsidP="00E31429">
      <w:pPr>
        <w:pStyle w:val="Odsekzoznamu"/>
        <w:spacing w:after="60"/>
        <w:jc w:val="both"/>
        <w:rPr>
          <w:color w:val="3B3838" w:themeColor="background2" w:themeShade="40"/>
          <w:sz w:val="24"/>
          <w:szCs w:val="24"/>
        </w:rPr>
      </w:pPr>
    </w:p>
    <w:p w:rsidR="00E31429" w:rsidRPr="00EF38BE" w:rsidRDefault="00E31429" w:rsidP="00260657">
      <w:pPr>
        <w:pStyle w:val="Odsekzoznamu"/>
        <w:numPr>
          <w:ilvl w:val="0"/>
          <w:numId w:val="3"/>
        </w:numPr>
        <w:ind w:left="284" w:hanging="284"/>
        <w:rPr>
          <w:b/>
          <w:color w:val="3B3838" w:themeColor="background2" w:themeShade="40"/>
          <w:sz w:val="24"/>
          <w:szCs w:val="24"/>
        </w:rPr>
      </w:pPr>
      <w:r w:rsidRPr="00EF38BE">
        <w:rPr>
          <w:b/>
          <w:color w:val="3B3838" w:themeColor="background2" w:themeShade="40"/>
          <w:sz w:val="24"/>
          <w:szCs w:val="24"/>
        </w:rPr>
        <w:t>Pokyny k</w:t>
      </w:r>
      <w:r w:rsidR="00EF38BE" w:rsidRPr="00EF38BE">
        <w:rPr>
          <w:b/>
          <w:color w:val="3B3838" w:themeColor="background2" w:themeShade="40"/>
          <w:sz w:val="24"/>
          <w:szCs w:val="24"/>
        </w:rPr>
        <w:t> </w:t>
      </w:r>
      <w:r w:rsidRPr="00EF38BE">
        <w:rPr>
          <w:b/>
          <w:color w:val="3B3838" w:themeColor="background2" w:themeShade="40"/>
          <w:sz w:val="24"/>
          <w:szCs w:val="24"/>
        </w:rPr>
        <w:t>platbe</w:t>
      </w:r>
      <w:r w:rsidR="000E06A8">
        <w:rPr>
          <w:b/>
          <w:color w:val="3B3838" w:themeColor="background2" w:themeShade="40"/>
          <w:sz w:val="24"/>
          <w:szCs w:val="24"/>
        </w:rPr>
        <w:t xml:space="preserve"> povinného a dobrovoľného</w:t>
      </w:r>
      <w:r w:rsidR="00260657">
        <w:rPr>
          <w:b/>
          <w:color w:val="3B3838" w:themeColor="background2" w:themeShade="40"/>
          <w:sz w:val="24"/>
          <w:szCs w:val="24"/>
        </w:rPr>
        <w:t xml:space="preserve"> </w:t>
      </w:r>
      <w:r w:rsidR="00EF38BE" w:rsidRPr="00EF38BE">
        <w:rPr>
          <w:b/>
          <w:color w:val="3B3838" w:themeColor="background2" w:themeShade="40"/>
          <w:sz w:val="24"/>
          <w:szCs w:val="24"/>
        </w:rPr>
        <w:t>príspevku</w:t>
      </w:r>
      <w:r w:rsidRPr="00EF38BE">
        <w:rPr>
          <w:b/>
          <w:color w:val="3B3838" w:themeColor="background2" w:themeShade="40"/>
          <w:sz w:val="24"/>
          <w:szCs w:val="24"/>
        </w:rPr>
        <w:t>:</w:t>
      </w:r>
    </w:p>
    <w:p w:rsidR="00E31429" w:rsidRPr="00E31429" w:rsidRDefault="00E31429" w:rsidP="00E31429">
      <w:pPr>
        <w:rPr>
          <w:b/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>Číslo účtu IBAN:</w:t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 xml:space="preserve">SK93 1100 0000 0029 4946 0176 </w:t>
      </w:r>
    </w:p>
    <w:p w:rsidR="00EF38BE" w:rsidRDefault="00E31429" w:rsidP="00EF38BE">
      <w:pPr>
        <w:spacing w:after="0" w:line="240" w:lineRule="auto"/>
        <w:ind w:left="2160" w:hanging="2160"/>
        <w:rPr>
          <w:b/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>Variabilný symbol:</w:t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 xml:space="preserve">jedinečné číslo pridelené každému dieťaťu – platí pre všetky </w:t>
      </w:r>
    </w:p>
    <w:p w:rsidR="00EF38BE" w:rsidRDefault="00E31429" w:rsidP="00EF38BE">
      <w:pPr>
        <w:spacing w:after="0" w:line="240" w:lineRule="auto"/>
        <w:ind w:left="2160" w:firstLine="720"/>
        <w:rPr>
          <w:b/>
          <w:color w:val="3B3838" w:themeColor="background2" w:themeShade="40"/>
          <w:sz w:val="24"/>
          <w:szCs w:val="24"/>
        </w:rPr>
      </w:pPr>
      <w:r w:rsidRPr="00E31429">
        <w:rPr>
          <w:b/>
          <w:color w:val="3B3838" w:themeColor="background2" w:themeShade="40"/>
          <w:sz w:val="24"/>
          <w:szCs w:val="24"/>
        </w:rPr>
        <w:t xml:space="preserve">platby, ktoré </w:t>
      </w:r>
      <w:r w:rsidRPr="00E31429">
        <w:rPr>
          <w:b/>
          <w:color w:val="3B3838" w:themeColor="background2" w:themeShade="40"/>
          <w:sz w:val="24"/>
          <w:szCs w:val="24"/>
        </w:rPr>
        <w:tab/>
        <w:t xml:space="preserve">uhrádzate za Vaše dieťa - nájdete ho na web </w:t>
      </w:r>
    </w:p>
    <w:p w:rsidR="00EF38BE" w:rsidRDefault="00E31429" w:rsidP="00EF38BE">
      <w:pPr>
        <w:spacing w:after="0" w:line="240" w:lineRule="auto"/>
        <w:ind w:left="2160" w:firstLine="720"/>
        <w:rPr>
          <w:b/>
          <w:color w:val="3B3838" w:themeColor="background2" w:themeShade="40"/>
          <w:sz w:val="24"/>
          <w:szCs w:val="24"/>
        </w:rPr>
      </w:pPr>
      <w:r w:rsidRPr="00E31429">
        <w:rPr>
          <w:b/>
          <w:color w:val="3B3838" w:themeColor="background2" w:themeShade="40"/>
          <w:sz w:val="24"/>
          <w:szCs w:val="24"/>
        </w:rPr>
        <w:t xml:space="preserve">stránke školy po prihlásení </w:t>
      </w:r>
      <w:r w:rsidR="00EF38BE">
        <w:rPr>
          <w:b/>
          <w:color w:val="3B3838" w:themeColor="background2" w:themeShade="40"/>
          <w:sz w:val="24"/>
          <w:szCs w:val="24"/>
        </w:rPr>
        <w:t>d</w:t>
      </w:r>
      <w:r w:rsidRPr="00E31429">
        <w:rPr>
          <w:b/>
          <w:color w:val="3B3838" w:themeColor="background2" w:themeShade="40"/>
          <w:sz w:val="24"/>
          <w:szCs w:val="24"/>
        </w:rPr>
        <w:t xml:space="preserve">o Internetovej žiackej knižky </w:t>
      </w:r>
    </w:p>
    <w:p w:rsidR="00E31429" w:rsidRDefault="00E31429" w:rsidP="00EF38BE">
      <w:pPr>
        <w:spacing w:after="0" w:line="240" w:lineRule="auto"/>
        <w:ind w:left="2160" w:firstLine="720"/>
        <w:rPr>
          <w:b/>
          <w:color w:val="3B3838" w:themeColor="background2" w:themeShade="40"/>
          <w:sz w:val="24"/>
          <w:szCs w:val="24"/>
        </w:rPr>
      </w:pPr>
      <w:r w:rsidRPr="00E31429">
        <w:rPr>
          <w:b/>
          <w:color w:val="3B3838" w:themeColor="background2" w:themeShade="40"/>
          <w:sz w:val="24"/>
          <w:szCs w:val="24"/>
        </w:rPr>
        <w:t>csmalacky.edupage.org / Komunikácia / Platby.</w:t>
      </w:r>
    </w:p>
    <w:p w:rsidR="00260657" w:rsidRPr="00E31429" w:rsidRDefault="00260657" w:rsidP="00EF38BE">
      <w:pPr>
        <w:spacing w:after="0" w:line="240" w:lineRule="auto"/>
        <w:ind w:left="2160" w:firstLine="720"/>
        <w:rPr>
          <w:b/>
          <w:color w:val="3B3838" w:themeColor="background2" w:themeShade="40"/>
          <w:sz w:val="24"/>
          <w:szCs w:val="24"/>
        </w:rPr>
      </w:pPr>
    </w:p>
    <w:p w:rsidR="00E31429" w:rsidRPr="00E31429" w:rsidRDefault="00E31429" w:rsidP="00E31429">
      <w:pPr>
        <w:ind w:left="2160" w:hanging="2160"/>
        <w:rPr>
          <w:b/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>Konštantný symbol:</w:t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>558</w:t>
      </w:r>
    </w:p>
    <w:p w:rsidR="00E31429" w:rsidRPr="00E31429" w:rsidRDefault="00E31429" w:rsidP="00E31429">
      <w:pPr>
        <w:ind w:left="2160" w:hanging="2160"/>
        <w:rPr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>Správa pre prijímateľa:</w:t>
      </w:r>
      <w:r w:rsidRPr="00E31429">
        <w:rPr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>meno a trieda žiaka – RZ</w:t>
      </w:r>
    </w:p>
    <w:p w:rsidR="00E31429" w:rsidRDefault="00E31429" w:rsidP="00E31429">
      <w:pPr>
        <w:tabs>
          <w:tab w:val="left" w:pos="1985"/>
        </w:tabs>
        <w:spacing w:after="60"/>
        <w:jc w:val="both"/>
        <w:rPr>
          <w:i/>
          <w:color w:val="3B3838" w:themeColor="background2" w:themeShade="40"/>
          <w:sz w:val="24"/>
          <w:szCs w:val="24"/>
        </w:rPr>
      </w:pPr>
      <w:r w:rsidRPr="00E31429">
        <w:rPr>
          <w:b/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ab/>
      </w:r>
      <w:r w:rsidRPr="00E31429">
        <w:rPr>
          <w:b/>
          <w:color w:val="3B3838" w:themeColor="background2" w:themeShade="40"/>
          <w:sz w:val="24"/>
          <w:szCs w:val="24"/>
        </w:rPr>
        <w:tab/>
      </w:r>
      <w:r w:rsidRPr="00E31429">
        <w:rPr>
          <w:i/>
          <w:color w:val="3B3838" w:themeColor="background2" w:themeShade="40"/>
          <w:sz w:val="24"/>
          <w:szCs w:val="24"/>
        </w:rPr>
        <w:t>Správa pre prijímateľa je nutná na identifikáciu platby!</w:t>
      </w:r>
    </w:p>
    <w:p w:rsidR="00E31429" w:rsidRPr="00E31429" w:rsidRDefault="00E31429" w:rsidP="00E31429">
      <w:pPr>
        <w:tabs>
          <w:tab w:val="left" w:pos="1985"/>
        </w:tabs>
        <w:spacing w:after="60"/>
        <w:jc w:val="both"/>
        <w:rPr>
          <w:i/>
          <w:color w:val="3B3838" w:themeColor="background2" w:themeShade="40"/>
          <w:sz w:val="12"/>
          <w:szCs w:val="12"/>
          <w:u w:val="single"/>
        </w:rPr>
      </w:pPr>
      <w:r w:rsidRPr="00E31429">
        <w:rPr>
          <w:i/>
          <w:color w:val="3B3838" w:themeColor="background2" w:themeShade="40"/>
          <w:sz w:val="24"/>
          <w:szCs w:val="24"/>
        </w:rPr>
        <w:tab/>
      </w:r>
    </w:p>
    <w:p w:rsidR="00E31429" w:rsidRPr="00260657" w:rsidRDefault="00E31429" w:rsidP="00260657">
      <w:pPr>
        <w:pStyle w:val="Odsekzoznamu"/>
        <w:numPr>
          <w:ilvl w:val="0"/>
          <w:numId w:val="4"/>
        </w:numPr>
        <w:ind w:left="284" w:hanging="284"/>
        <w:jc w:val="both"/>
        <w:rPr>
          <w:color w:val="3B3838" w:themeColor="background2" w:themeShade="40"/>
          <w:sz w:val="24"/>
          <w:szCs w:val="24"/>
        </w:rPr>
      </w:pPr>
      <w:r w:rsidRPr="00260657">
        <w:rPr>
          <w:b/>
          <w:color w:val="3B3838" w:themeColor="background2" w:themeShade="40"/>
          <w:sz w:val="24"/>
          <w:szCs w:val="24"/>
        </w:rPr>
        <w:t>Spôsob úhrady</w:t>
      </w:r>
      <w:r w:rsidRPr="00260657">
        <w:rPr>
          <w:color w:val="3B3838" w:themeColor="background2" w:themeShade="40"/>
          <w:sz w:val="24"/>
          <w:szCs w:val="24"/>
        </w:rPr>
        <w:t xml:space="preserve">:   </w:t>
      </w:r>
      <w:r w:rsidRPr="00260657">
        <w:rPr>
          <w:color w:val="3B3838" w:themeColor="background2" w:themeShade="40"/>
          <w:sz w:val="24"/>
          <w:szCs w:val="24"/>
        </w:rPr>
        <w:tab/>
      </w:r>
      <w:r w:rsidRPr="00260657">
        <w:rPr>
          <w:color w:val="3B3838" w:themeColor="background2" w:themeShade="40"/>
          <w:sz w:val="24"/>
          <w:szCs w:val="24"/>
        </w:rPr>
        <w:tab/>
      </w:r>
      <w:r w:rsidRPr="00260657">
        <w:rPr>
          <w:b/>
          <w:color w:val="3B3838" w:themeColor="background2" w:themeShade="40"/>
          <w:sz w:val="24"/>
          <w:szCs w:val="24"/>
        </w:rPr>
        <w:t>bezhotovostným prevodom</w:t>
      </w:r>
      <w:r w:rsidRPr="00260657">
        <w:rPr>
          <w:color w:val="3B3838" w:themeColor="background2" w:themeShade="40"/>
          <w:sz w:val="24"/>
          <w:szCs w:val="24"/>
        </w:rPr>
        <w:t xml:space="preserve"> na účet alebo </w:t>
      </w:r>
      <w:r w:rsidRPr="00260657">
        <w:rPr>
          <w:b/>
          <w:color w:val="3B3838" w:themeColor="background2" w:themeShade="40"/>
          <w:sz w:val="24"/>
          <w:szCs w:val="24"/>
        </w:rPr>
        <w:t>vkladom</w:t>
      </w:r>
      <w:r w:rsidRPr="00260657">
        <w:rPr>
          <w:color w:val="3B3838" w:themeColor="background2" w:themeShade="40"/>
          <w:sz w:val="24"/>
          <w:szCs w:val="24"/>
        </w:rPr>
        <w:t xml:space="preserve"> na účet</w:t>
      </w:r>
    </w:p>
    <w:p w:rsidR="00E31429" w:rsidRPr="00E31429" w:rsidRDefault="00E31429" w:rsidP="00E31429">
      <w:pPr>
        <w:tabs>
          <w:tab w:val="left" w:pos="1985"/>
          <w:tab w:val="left" w:pos="2835"/>
          <w:tab w:val="left" w:pos="4536"/>
          <w:tab w:val="left" w:pos="5670"/>
        </w:tabs>
        <w:spacing w:after="60" w:line="240" w:lineRule="auto"/>
        <w:jc w:val="both"/>
        <w:rPr>
          <w:b/>
          <w:color w:val="3B3838" w:themeColor="background2" w:themeShade="40"/>
          <w:sz w:val="4"/>
          <w:szCs w:val="4"/>
        </w:rPr>
      </w:pPr>
      <w:r w:rsidRPr="00E31429">
        <w:rPr>
          <w:b/>
          <w:color w:val="3B3838" w:themeColor="background2" w:themeShade="40"/>
          <w:sz w:val="24"/>
          <w:szCs w:val="24"/>
        </w:rPr>
        <w:tab/>
      </w:r>
    </w:p>
    <w:p w:rsidR="00E31429" w:rsidRDefault="00E31429" w:rsidP="00260657">
      <w:pPr>
        <w:spacing w:after="60"/>
        <w:ind w:firstLine="284"/>
        <w:jc w:val="both"/>
        <w:rPr>
          <w:b/>
          <w:color w:val="3B3838" w:themeColor="background2" w:themeShade="40"/>
          <w:sz w:val="24"/>
          <w:szCs w:val="24"/>
        </w:rPr>
      </w:pPr>
      <w:r w:rsidRPr="00E31429">
        <w:rPr>
          <w:b/>
          <w:color w:val="3B3838" w:themeColor="background2" w:themeShade="40"/>
          <w:sz w:val="24"/>
          <w:szCs w:val="24"/>
        </w:rPr>
        <w:t xml:space="preserve">Rodič bude o zaplatení/nezaplatení príspevku informovaný cez IŽK (modul Komunikácia - Platby).  </w:t>
      </w:r>
    </w:p>
    <w:p w:rsidR="000240C0" w:rsidRPr="00260657" w:rsidRDefault="000240C0" w:rsidP="00E31429">
      <w:pPr>
        <w:spacing w:after="60"/>
        <w:jc w:val="both"/>
        <w:rPr>
          <w:b/>
          <w:color w:val="3B3838" w:themeColor="background2" w:themeShade="40"/>
          <w:sz w:val="8"/>
          <w:szCs w:val="8"/>
        </w:rPr>
      </w:pPr>
    </w:p>
    <w:p w:rsidR="00E31429" w:rsidRDefault="00E31429" w:rsidP="00AE4E88">
      <w:pPr>
        <w:spacing w:after="60"/>
        <w:jc w:val="both"/>
        <w:rPr>
          <w:color w:val="3B3838" w:themeColor="background2" w:themeShade="40"/>
          <w:sz w:val="24"/>
          <w:szCs w:val="24"/>
        </w:rPr>
      </w:pPr>
      <w:bookmarkStart w:id="0" w:name="_GoBack"/>
      <w:bookmarkEnd w:id="0"/>
      <w:r w:rsidRPr="00E31429">
        <w:rPr>
          <w:color w:val="3B3838" w:themeColor="background2" w:themeShade="40"/>
          <w:sz w:val="24"/>
          <w:szCs w:val="24"/>
        </w:rPr>
        <w:t xml:space="preserve">Ak sa rodina nachádza v zlej finančnej situácii môže požiadať </w:t>
      </w:r>
      <w:r w:rsidRPr="00E31429">
        <w:rPr>
          <w:b/>
          <w:color w:val="3B3838" w:themeColor="background2" w:themeShade="40"/>
          <w:sz w:val="24"/>
          <w:szCs w:val="24"/>
        </w:rPr>
        <w:t xml:space="preserve">o skrátenie/odpustenie výšky príspevku </w:t>
      </w:r>
      <w:r w:rsidRPr="00E31429">
        <w:rPr>
          <w:color w:val="3B3838" w:themeColor="background2" w:themeShade="40"/>
          <w:sz w:val="24"/>
          <w:szCs w:val="24"/>
        </w:rPr>
        <w:t xml:space="preserve">(žiadosť sa predkladá </w:t>
      </w:r>
      <w:r w:rsidR="007C1BA4">
        <w:rPr>
          <w:color w:val="3B3838" w:themeColor="background2" w:themeShade="40"/>
          <w:sz w:val="24"/>
          <w:szCs w:val="24"/>
        </w:rPr>
        <w:t xml:space="preserve">prostredníctvom triedneho učiteľa </w:t>
      </w:r>
      <w:r w:rsidRPr="00E31429">
        <w:rPr>
          <w:color w:val="3B3838" w:themeColor="background2" w:themeShade="40"/>
          <w:sz w:val="24"/>
          <w:szCs w:val="24"/>
        </w:rPr>
        <w:t xml:space="preserve">riaditeľovi školy </w:t>
      </w:r>
      <w:r w:rsidR="005C7E55">
        <w:rPr>
          <w:color w:val="3B3838" w:themeColor="background2" w:themeShade="40"/>
          <w:sz w:val="24"/>
          <w:szCs w:val="24"/>
          <w:u w:val="single"/>
        </w:rPr>
        <w:t>do 3</w:t>
      </w:r>
      <w:r w:rsidR="007C1BA4">
        <w:rPr>
          <w:color w:val="3B3838" w:themeColor="background2" w:themeShade="40"/>
          <w:sz w:val="24"/>
          <w:szCs w:val="24"/>
          <w:u w:val="single"/>
        </w:rPr>
        <w:t>0</w:t>
      </w:r>
      <w:r w:rsidR="000A4C55">
        <w:rPr>
          <w:color w:val="3B3838" w:themeColor="background2" w:themeShade="40"/>
          <w:sz w:val="24"/>
          <w:szCs w:val="24"/>
          <w:u w:val="single"/>
        </w:rPr>
        <w:t>.1</w:t>
      </w:r>
      <w:r w:rsidR="007C1BA4">
        <w:rPr>
          <w:color w:val="3B3838" w:themeColor="background2" w:themeShade="40"/>
          <w:sz w:val="24"/>
          <w:szCs w:val="24"/>
          <w:u w:val="single"/>
        </w:rPr>
        <w:t>1</w:t>
      </w:r>
      <w:r w:rsidR="000A4C55">
        <w:rPr>
          <w:color w:val="3B3838" w:themeColor="background2" w:themeShade="40"/>
          <w:sz w:val="24"/>
          <w:szCs w:val="24"/>
          <w:u w:val="single"/>
        </w:rPr>
        <w:t>. 20</w:t>
      </w:r>
      <w:r w:rsidR="007C1BA4">
        <w:rPr>
          <w:color w:val="3B3838" w:themeColor="background2" w:themeShade="40"/>
          <w:sz w:val="24"/>
          <w:szCs w:val="24"/>
          <w:u w:val="single"/>
        </w:rPr>
        <w:t>20</w:t>
      </w:r>
      <w:r w:rsidRPr="00E31429">
        <w:rPr>
          <w:color w:val="3B3838" w:themeColor="background2" w:themeShade="40"/>
          <w:sz w:val="24"/>
          <w:szCs w:val="24"/>
        </w:rPr>
        <w:t xml:space="preserve"> a následne bude posúdená výborom RZ).    </w:t>
      </w:r>
    </w:p>
    <w:p w:rsidR="000240C0" w:rsidRPr="00260657" w:rsidRDefault="000240C0" w:rsidP="00E31429">
      <w:pPr>
        <w:spacing w:after="60"/>
        <w:jc w:val="both"/>
        <w:rPr>
          <w:color w:val="3B3838" w:themeColor="background2" w:themeShade="40"/>
          <w:sz w:val="8"/>
          <w:szCs w:val="8"/>
        </w:rPr>
      </w:pPr>
    </w:p>
    <w:p w:rsidR="00260657" w:rsidRDefault="00260657" w:rsidP="00E31429">
      <w:pPr>
        <w:spacing w:after="60"/>
        <w:jc w:val="both"/>
        <w:rPr>
          <w:i/>
          <w:color w:val="3B3838" w:themeColor="background2" w:themeShade="40"/>
          <w:sz w:val="24"/>
          <w:szCs w:val="24"/>
        </w:rPr>
      </w:pPr>
    </w:p>
    <w:p w:rsidR="00E31429" w:rsidRDefault="000240C0" w:rsidP="00E31429">
      <w:pPr>
        <w:spacing w:after="60"/>
        <w:jc w:val="both"/>
        <w:rPr>
          <w:color w:val="3B3838" w:themeColor="background2" w:themeShade="40"/>
          <w:sz w:val="24"/>
          <w:szCs w:val="24"/>
        </w:rPr>
      </w:pPr>
      <w:r w:rsidRPr="00260657">
        <w:rPr>
          <w:i/>
          <w:color w:val="3B3838" w:themeColor="background2" w:themeShade="40"/>
          <w:sz w:val="24"/>
          <w:szCs w:val="24"/>
        </w:rPr>
        <w:t>Povinný p</w:t>
      </w:r>
      <w:r w:rsidR="00E31429" w:rsidRPr="00260657">
        <w:rPr>
          <w:i/>
          <w:color w:val="3B3838" w:themeColor="background2" w:themeShade="40"/>
          <w:sz w:val="24"/>
          <w:szCs w:val="24"/>
        </w:rPr>
        <w:t>ríspevok</w:t>
      </w:r>
      <w:r w:rsidR="00E31429" w:rsidRPr="00E31429">
        <w:rPr>
          <w:color w:val="3B3838" w:themeColor="background2" w:themeShade="40"/>
          <w:sz w:val="24"/>
          <w:szCs w:val="24"/>
        </w:rPr>
        <w:t xml:space="preserve"> bude použitý na úhradu </w:t>
      </w:r>
      <w:r w:rsidR="00E31429" w:rsidRPr="00E31429">
        <w:rPr>
          <w:i/>
          <w:color w:val="3B3838" w:themeColor="background2" w:themeShade="40"/>
          <w:sz w:val="24"/>
          <w:szCs w:val="24"/>
        </w:rPr>
        <w:t>zákonného úrazového poistného</w:t>
      </w:r>
      <w:r w:rsidR="00E31429" w:rsidRPr="00E31429">
        <w:rPr>
          <w:color w:val="3B3838" w:themeColor="background2" w:themeShade="40"/>
          <w:sz w:val="24"/>
          <w:szCs w:val="24"/>
        </w:rPr>
        <w:t xml:space="preserve"> a na </w:t>
      </w:r>
      <w:r w:rsidR="00E31429" w:rsidRPr="00E31429">
        <w:rPr>
          <w:i/>
          <w:color w:val="3B3838" w:themeColor="background2" w:themeShade="40"/>
          <w:sz w:val="24"/>
          <w:szCs w:val="24"/>
        </w:rPr>
        <w:t xml:space="preserve">podporu </w:t>
      </w:r>
      <w:proofErr w:type="spellStart"/>
      <w:r w:rsidR="00E31429" w:rsidRPr="00E31429">
        <w:rPr>
          <w:i/>
          <w:color w:val="3B3838" w:themeColor="background2" w:themeShade="40"/>
          <w:sz w:val="24"/>
          <w:szCs w:val="24"/>
        </w:rPr>
        <w:t>výchovno</w:t>
      </w:r>
      <w:proofErr w:type="spellEnd"/>
      <w:r w:rsidR="00E31429" w:rsidRPr="00E31429">
        <w:rPr>
          <w:i/>
          <w:color w:val="3B3838" w:themeColor="background2" w:themeShade="40"/>
          <w:sz w:val="24"/>
          <w:szCs w:val="24"/>
        </w:rPr>
        <w:t xml:space="preserve"> – vzdelávacej činnosti detí</w:t>
      </w:r>
      <w:r w:rsidR="00E31429" w:rsidRPr="00E31429">
        <w:rPr>
          <w:color w:val="3B3838" w:themeColor="background2" w:themeShade="40"/>
          <w:sz w:val="24"/>
          <w:szCs w:val="24"/>
        </w:rPr>
        <w:t xml:space="preserve"> (účasť na súťažiach, organizácia kultúrnych podujatí, modernizácia pomôcok, zariadenia tried a odborných učební, odmeny pre žiakov). </w:t>
      </w:r>
      <w:r w:rsidR="00AE4E88">
        <w:rPr>
          <w:color w:val="3B3838" w:themeColor="background2" w:themeShade="40"/>
          <w:sz w:val="24"/>
          <w:szCs w:val="24"/>
        </w:rPr>
        <w:t xml:space="preserve">                             </w:t>
      </w:r>
      <w:r w:rsidR="00E31429" w:rsidRPr="00E31429">
        <w:rPr>
          <w:color w:val="3B3838" w:themeColor="background2" w:themeShade="40"/>
          <w:sz w:val="24"/>
          <w:szCs w:val="24"/>
        </w:rPr>
        <w:t xml:space="preserve">Viac o použití príspevku na </w:t>
      </w:r>
      <w:hyperlink r:id="rId8" w:history="1">
        <w:r w:rsidR="00E31429" w:rsidRPr="00E31429">
          <w:rPr>
            <w:rStyle w:val="Hypertextovprepojenie"/>
            <w:color w:val="3B3838" w:themeColor="background2" w:themeShade="40"/>
            <w:sz w:val="24"/>
            <w:szCs w:val="24"/>
          </w:rPr>
          <w:t>www.csmalacky.sk</w:t>
        </w:r>
      </w:hyperlink>
      <w:r w:rsidR="00E31429" w:rsidRPr="00E31429">
        <w:rPr>
          <w:color w:val="3B3838" w:themeColor="background2" w:themeShade="40"/>
          <w:sz w:val="24"/>
          <w:szCs w:val="24"/>
        </w:rPr>
        <w:t xml:space="preserve"> (</w:t>
      </w:r>
      <w:r w:rsidR="00E31429" w:rsidRPr="00E31429">
        <w:rPr>
          <w:i/>
          <w:color w:val="3B3838" w:themeColor="background2" w:themeShade="40"/>
          <w:sz w:val="24"/>
          <w:szCs w:val="24"/>
        </w:rPr>
        <w:t>Stanovy RZ</w:t>
      </w:r>
      <w:r w:rsidR="00E31429" w:rsidRPr="00E31429">
        <w:rPr>
          <w:color w:val="3B3838" w:themeColor="background2" w:themeShade="40"/>
          <w:sz w:val="24"/>
          <w:szCs w:val="24"/>
        </w:rPr>
        <w:t>).</w:t>
      </w:r>
    </w:p>
    <w:p w:rsidR="000240C0" w:rsidRPr="00581719" w:rsidRDefault="00581719" w:rsidP="00E31429">
      <w:pPr>
        <w:spacing w:after="60"/>
        <w:jc w:val="both"/>
        <w:rPr>
          <w:color w:val="3B3838" w:themeColor="background2" w:themeShade="40"/>
          <w:sz w:val="24"/>
          <w:szCs w:val="24"/>
        </w:rPr>
      </w:pPr>
      <w:r w:rsidRPr="00581719">
        <w:rPr>
          <w:i/>
          <w:color w:val="3B3838" w:themeColor="background2" w:themeShade="40"/>
          <w:sz w:val="24"/>
          <w:szCs w:val="24"/>
        </w:rPr>
        <w:t>Dobrovoľný príspevok</w:t>
      </w:r>
      <w:r w:rsidRPr="00581719">
        <w:rPr>
          <w:color w:val="3B3838" w:themeColor="background2" w:themeShade="40"/>
          <w:sz w:val="24"/>
          <w:szCs w:val="24"/>
        </w:rPr>
        <w:t xml:space="preserve"> </w:t>
      </w:r>
      <w:r>
        <w:rPr>
          <w:color w:val="3B3838" w:themeColor="background2" w:themeShade="40"/>
          <w:sz w:val="24"/>
          <w:szCs w:val="24"/>
        </w:rPr>
        <w:t xml:space="preserve">bude slúžiť </w:t>
      </w:r>
      <w:r w:rsidRPr="00581719">
        <w:rPr>
          <w:color w:val="3B3838" w:themeColor="background2" w:themeShade="40"/>
          <w:sz w:val="24"/>
          <w:szCs w:val="24"/>
        </w:rPr>
        <w:t>na podporu vzdelávania a strategických cieľov ďalšieho rozvoja školy, na ktorých financovanie nepostačujú povinné príspevky ani iné vlastné zdroje školy. Rodičovská rada prosí rodičov o podporu.</w:t>
      </w:r>
    </w:p>
    <w:p w:rsidR="00581719" w:rsidRDefault="00581719" w:rsidP="00E31429">
      <w:pPr>
        <w:spacing w:after="60"/>
        <w:jc w:val="both"/>
        <w:rPr>
          <w:color w:val="3B3838" w:themeColor="background2" w:themeShade="40"/>
          <w:sz w:val="24"/>
          <w:szCs w:val="24"/>
        </w:rPr>
      </w:pPr>
    </w:p>
    <w:p w:rsidR="000E06A8" w:rsidRDefault="00E31429" w:rsidP="00581719">
      <w:pPr>
        <w:spacing w:after="60"/>
        <w:ind w:firstLine="720"/>
        <w:jc w:val="both"/>
        <w:rPr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 xml:space="preserve">Za vaše príspevky </w:t>
      </w:r>
      <w:r w:rsidR="00317F1F">
        <w:rPr>
          <w:color w:val="3B3838" w:themeColor="background2" w:themeShade="40"/>
          <w:sz w:val="24"/>
          <w:szCs w:val="24"/>
        </w:rPr>
        <w:t>úctivo</w:t>
      </w:r>
      <w:r w:rsidR="00B82978">
        <w:rPr>
          <w:color w:val="3B3838" w:themeColor="background2" w:themeShade="40"/>
          <w:sz w:val="24"/>
          <w:szCs w:val="24"/>
        </w:rPr>
        <w:t xml:space="preserve"> </w:t>
      </w:r>
      <w:r w:rsidRPr="00E31429">
        <w:rPr>
          <w:color w:val="3B3838" w:themeColor="background2" w:themeShade="40"/>
          <w:sz w:val="24"/>
          <w:szCs w:val="24"/>
        </w:rPr>
        <w:t>ďakujeme!</w:t>
      </w:r>
    </w:p>
    <w:p w:rsidR="000E06A8" w:rsidRDefault="000E06A8" w:rsidP="00E31429">
      <w:pPr>
        <w:spacing w:after="60"/>
        <w:jc w:val="both"/>
        <w:rPr>
          <w:color w:val="3B3838" w:themeColor="background2" w:themeShade="40"/>
          <w:sz w:val="24"/>
          <w:szCs w:val="24"/>
        </w:rPr>
      </w:pPr>
    </w:p>
    <w:p w:rsidR="00581719" w:rsidRDefault="007577E1" w:rsidP="007577E1">
      <w:pPr>
        <w:spacing w:after="60"/>
        <w:jc w:val="right"/>
        <w:rPr>
          <w:color w:val="3B3838" w:themeColor="background2" w:themeShade="40"/>
          <w:sz w:val="24"/>
          <w:szCs w:val="24"/>
        </w:rPr>
      </w:pPr>
      <w:r>
        <w:rPr>
          <w:color w:val="3B3838" w:themeColor="background2" w:themeShade="40"/>
          <w:sz w:val="24"/>
          <w:szCs w:val="24"/>
        </w:rPr>
        <w:t xml:space="preserve">Rodičovská rada RZ </w:t>
      </w:r>
      <w:proofErr w:type="spellStart"/>
      <w:r>
        <w:rPr>
          <w:color w:val="3B3838" w:themeColor="background2" w:themeShade="40"/>
          <w:sz w:val="24"/>
          <w:szCs w:val="24"/>
        </w:rPr>
        <w:t>ProSchola</w:t>
      </w:r>
      <w:proofErr w:type="spellEnd"/>
    </w:p>
    <w:p w:rsidR="00E31429" w:rsidRPr="00E31429" w:rsidRDefault="00E31429" w:rsidP="007577E1">
      <w:pPr>
        <w:spacing w:after="60"/>
        <w:jc w:val="right"/>
        <w:rPr>
          <w:color w:val="3B3838" w:themeColor="background2" w:themeShade="40"/>
          <w:sz w:val="24"/>
          <w:szCs w:val="24"/>
        </w:rPr>
      </w:pPr>
      <w:r w:rsidRPr="00E31429">
        <w:rPr>
          <w:color w:val="3B3838" w:themeColor="background2" w:themeShade="40"/>
          <w:sz w:val="24"/>
          <w:szCs w:val="24"/>
        </w:rPr>
        <w:tab/>
      </w:r>
      <w:r w:rsidR="00581719">
        <w:rPr>
          <w:color w:val="3B3838" w:themeColor="background2" w:themeShade="40"/>
          <w:sz w:val="24"/>
          <w:szCs w:val="24"/>
        </w:rPr>
        <w:t>Cirkevná škola Malacky</w:t>
      </w:r>
    </w:p>
    <w:p w:rsidR="00E31429" w:rsidRPr="00E31429" w:rsidRDefault="00E31429" w:rsidP="00E31429">
      <w:pPr>
        <w:spacing w:after="60"/>
        <w:jc w:val="both"/>
        <w:rPr>
          <w:color w:val="3B3838" w:themeColor="background2" w:themeShade="40"/>
          <w:sz w:val="24"/>
          <w:szCs w:val="24"/>
        </w:rPr>
      </w:pPr>
    </w:p>
    <w:p w:rsidR="00E31429" w:rsidRPr="00E31429" w:rsidRDefault="00E31429" w:rsidP="00E31429">
      <w:pPr>
        <w:spacing w:after="60"/>
        <w:jc w:val="center"/>
        <w:rPr>
          <w:b/>
          <w:color w:val="3B3838" w:themeColor="background2" w:themeShade="40"/>
          <w:sz w:val="12"/>
          <w:szCs w:val="12"/>
        </w:rPr>
      </w:pPr>
    </w:p>
    <w:p w:rsidR="00281891" w:rsidRPr="00E31429" w:rsidRDefault="00281891" w:rsidP="00281891">
      <w:pPr>
        <w:jc w:val="center"/>
        <w:rPr>
          <w:b/>
          <w:color w:val="3B3838" w:themeColor="background2" w:themeShade="40"/>
          <w:sz w:val="16"/>
          <w:szCs w:val="16"/>
        </w:rPr>
      </w:pPr>
    </w:p>
    <w:sectPr w:rsidR="00281891" w:rsidRPr="00E31429" w:rsidSect="00281891">
      <w:headerReference w:type="default" r:id="rId9"/>
      <w:type w:val="continuous"/>
      <w:pgSz w:w="11906" w:h="16838" w:code="9"/>
      <w:pgMar w:top="2268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AF" w:rsidRDefault="00E061AF" w:rsidP="0006662F">
      <w:pPr>
        <w:spacing w:after="0" w:line="240" w:lineRule="auto"/>
      </w:pPr>
      <w:r>
        <w:separator/>
      </w:r>
    </w:p>
  </w:endnote>
  <w:endnote w:type="continuationSeparator" w:id="0">
    <w:p w:rsidR="00E061AF" w:rsidRDefault="00E061AF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AF" w:rsidRDefault="00E061AF" w:rsidP="0006662F">
      <w:pPr>
        <w:spacing w:after="0" w:line="240" w:lineRule="auto"/>
      </w:pPr>
      <w:r>
        <w:separator/>
      </w:r>
    </w:p>
  </w:footnote>
  <w:footnote w:type="continuationSeparator" w:id="0">
    <w:p w:rsidR="00E061AF" w:rsidRDefault="00E061AF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BDC" w:rsidRPr="00841BDC" w:rsidRDefault="00841BDC" w:rsidP="00841BDC">
    <w:pPr>
      <w:tabs>
        <w:tab w:val="center" w:pos="709"/>
        <w:tab w:val="center" w:pos="1418"/>
      </w:tabs>
      <w:spacing w:after="0"/>
      <w:jc w:val="right"/>
      <w:rPr>
        <w:b/>
        <w:noProof/>
        <w:color w:val="173E6B"/>
        <w:sz w:val="24"/>
        <w:szCs w:val="24"/>
      </w:rPr>
    </w:pPr>
    <w:r w:rsidRPr="00841BDC">
      <w:rPr>
        <w:b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-773430</wp:posOffset>
          </wp:positionV>
          <wp:extent cx="7563243" cy="10872470"/>
          <wp:effectExtent l="0" t="0" r="0" b="5080"/>
          <wp:wrapNone/>
          <wp:docPr id="29" name="Obrázo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klad titul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3" cy="1087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1BDC">
      <w:rPr>
        <w:b/>
        <w:noProof/>
        <w:color w:val="173E6B"/>
        <w:sz w:val="24"/>
        <w:szCs w:val="24"/>
      </w:rPr>
      <w:t>Spojená škola  sv. Františka Assiského</w:t>
    </w:r>
  </w:p>
  <w:p w:rsidR="00841BDC" w:rsidRDefault="00841BDC" w:rsidP="00841BDC">
    <w:pPr>
      <w:tabs>
        <w:tab w:val="center" w:pos="709"/>
        <w:tab w:val="center" w:pos="1418"/>
      </w:tabs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 xml:space="preserve">Kláštorné </w:t>
    </w:r>
    <w:r w:rsidRPr="00C207B6">
      <w:rPr>
        <w:noProof/>
        <w:color w:val="173E6B"/>
        <w:sz w:val="24"/>
        <w:szCs w:val="24"/>
      </w:rPr>
      <w:t>námestie 1</w:t>
    </w:r>
    <w:r>
      <w:rPr>
        <w:noProof/>
        <w:color w:val="173E6B"/>
        <w:sz w:val="24"/>
        <w:szCs w:val="24"/>
      </w:rPr>
      <w:t xml:space="preserve"> </w:t>
    </w:r>
    <w:r w:rsidRPr="00C207B6">
      <w:rPr>
        <w:noProof/>
        <w:color w:val="173E6B"/>
        <w:sz w:val="24"/>
        <w:szCs w:val="24"/>
      </w:rPr>
      <w:t>901 01 Malacky</w:t>
    </w:r>
  </w:p>
  <w:p w:rsidR="00841BDC" w:rsidRDefault="00841BDC" w:rsidP="00841BDC">
    <w:pPr>
      <w:tabs>
        <w:tab w:val="center" w:pos="709"/>
        <w:tab w:val="center" w:pos="1418"/>
      </w:tabs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034 / 772 38 03</w:t>
    </w:r>
  </w:p>
  <w:p w:rsidR="00841BDC" w:rsidRDefault="00841BDC" w:rsidP="00841BDC">
    <w:pPr>
      <w:spacing w:after="0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csmalacky@</w:t>
    </w:r>
    <w:r w:rsidR="007C1BA4">
      <w:rPr>
        <w:noProof/>
        <w:color w:val="173E6B"/>
        <w:sz w:val="24"/>
        <w:szCs w:val="24"/>
      </w:rPr>
      <w:t>csmalacky.sk</w:t>
    </w:r>
  </w:p>
  <w:p w:rsidR="00841BDC" w:rsidRDefault="00841BD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107315</wp:posOffset>
              </wp:positionV>
              <wp:extent cx="5753100" cy="0"/>
              <wp:effectExtent l="0" t="19050" r="19050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BDB9C3" id="Rovná spojnica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45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" strokecolor="#ffc000 [3207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0A6C"/>
    <w:multiLevelType w:val="hybridMultilevel"/>
    <w:tmpl w:val="049AF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750BF"/>
    <w:multiLevelType w:val="hybridMultilevel"/>
    <w:tmpl w:val="C3F2978E"/>
    <w:lvl w:ilvl="0" w:tplc="5E66C4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68CD"/>
    <w:multiLevelType w:val="hybridMultilevel"/>
    <w:tmpl w:val="9324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240C0"/>
    <w:rsid w:val="00024DB0"/>
    <w:rsid w:val="0006662F"/>
    <w:rsid w:val="000A4C55"/>
    <w:rsid w:val="000E06A8"/>
    <w:rsid w:val="001C4928"/>
    <w:rsid w:val="00260657"/>
    <w:rsid w:val="00281891"/>
    <w:rsid w:val="002B3DA1"/>
    <w:rsid w:val="00317F1F"/>
    <w:rsid w:val="0034367F"/>
    <w:rsid w:val="003909C5"/>
    <w:rsid w:val="00581719"/>
    <w:rsid w:val="00594280"/>
    <w:rsid w:val="00594540"/>
    <w:rsid w:val="005C7E55"/>
    <w:rsid w:val="00664930"/>
    <w:rsid w:val="006C6F10"/>
    <w:rsid w:val="006D0991"/>
    <w:rsid w:val="007127A3"/>
    <w:rsid w:val="007577E1"/>
    <w:rsid w:val="00784D56"/>
    <w:rsid w:val="007C1BA4"/>
    <w:rsid w:val="007D67EB"/>
    <w:rsid w:val="0082674D"/>
    <w:rsid w:val="00841BDC"/>
    <w:rsid w:val="008679ED"/>
    <w:rsid w:val="00876921"/>
    <w:rsid w:val="008F111A"/>
    <w:rsid w:val="009A3230"/>
    <w:rsid w:val="009C4309"/>
    <w:rsid w:val="00A1364F"/>
    <w:rsid w:val="00A25D50"/>
    <w:rsid w:val="00A52EF3"/>
    <w:rsid w:val="00A67752"/>
    <w:rsid w:val="00AE4E88"/>
    <w:rsid w:val="00B457FF"/>
    <w:rsid w:val="00B82978"/>
    <w:rsid w:val="00BF31CC"/>
    <w:rsid w:val="00C207B6"/>
    <w:rsid w:val="00C555E3"/>
    <w:rsid w:val="00CD2381"/>
    <w:rsid w:val="00CF3389"/>
    <w:rsid w:val="00D54F5C"/>
    <w:rsid w:val="00DD69CF"/>
    <w:rsid w:val="00E061AF"/>
    <w:rsid w:val="00E076AB"/>
    <w:rsid w:val="00E31429"/>
    <w:rsid w:val="00E5013E"/>
    <w:rsid w:val="00E73958"/>
    <w:rsid w:val="00EF2A62"/>
    <w:rsid w:val="00EF38BE"/>
    <w:rsid w:val="00F12E7A"/>
    <w:rsid w:val="00F50321"/>
    <w:rsid w:val="00F575FC"/>
    <w:rsid w:val="00F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A930B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1429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64930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malacky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09F5-CDE8-4BD8-BCE6-443AFF1B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Daniel Masarovic cšm</cp:lastModifiedBy>
  <cp:revision>3</cp:revision>
  <cp:lastPrinted>2019-09-23T11:49:00Z</cp:lastPrinted>
  <dcterms:created xsi:type="dcterms:W3CDTF">2020-10-01T11:11:00Z</dcterms:created>
  <dcterms:modified xsi:type="dcterms:W3CDTF">2020-10-01T11:21:00Z</dcterms:modified>
</cp:coreProperties>
</file>